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13E22" w:rsidR="002B3A62" w:rsidP="00913E22" w:rsidRDefault="009C2504" w14:paraId="06FE3385" w14:textId="3FDF8D4B">
      <w:pPr>
        <w:ind w:left="360"/>
        <w:rPr>
          <w:rFonts w:ascii="Arial" w:hAnsi="Arial" w:cs="Arial"/>
        </w:rPr>
      </w:pPr>
      <w:r>
        <w:t>UNDER EMBARGO</w:t>
      </w:r>
      <w:r w:rsidR="00913E22">
        <w:t xml:space="preserve"> </w:t>
      </w:r>
      <w:r w:rsidR="002B3A62">
        <w:rPr>
          <w:rFonts w:ascii="Arial" w:hAnsi="Arial" w:cs="Arial"/>
        </w:rPr>
        <w:t xml:space="preserve">12.01am </w:t>
      </w:r>
      <w:r w:rsidR="00E64BD8">
        <w:rPr>
          <w:rFonts w:ascii="Arial" w:hAnsi="Arial" w:cs="Arial"/>
        </w:rPr>
        <w:t xml:space="preserve">29 November </w:t>
      </w:r>
      <w:r w:rsidR="00DB66E6">
        <w:rPr>
          <w:rFonts w:ascii="Arial" w:hAnsi="Arial" w:cs="Arial"/>
        </w:rPr>
        <w:t>2022</w:t>
      </w:r>
    </w:p>
    <w:p w:rsidR="001A087E" w:rsidP="003B4D3A" w:rsidRDefault="007F1349" w14:paraId="1C8B68B0" w14:textId="415F4E43">
      <w:pPr>
        <w:pStyle w:val="HeadingTwo"/>
        <w:jc w:val="center"/>
        <w:rPr>
          <w:sz w:val="32"/>
          <w:szCs w:val="32"/>
        </w:rPr>
      </w:pPr>
      <w:r>
        <w:rPr>
          <w:sz w:val="32"/>
          <w:szCs w:val="32"/>
        </w:rPr>
        <w:t>S</w:t>
      </w:r>
      <w:r w:rsidR="00E64BD8">
        <w:rPr>
          <w:sz w:val="32"/>
          <w:szCs w:val="32"/>
        </w:rPr>
        <w:t xml:space="preserve">uncorp Insurance reveals </w:t>
      </w:r>
      <w:r w:rsidR="00735462">
        <w:rPr>
          <w:sz w:val="32"/>
          <w:szCs w:val="32"/>
        </w:rPr>
        <w:t xml:space="preserve">New South </w:t>
      </w:r>
      <w:proofErr w:type="spellStart"/>
      <w:r w:rsidR="00735462">
        <w:rPr>
          <w:sz w:val="32"/>
          <w:szCs w:val="32"/>
        </w:rPr>
        <w:t>Wales’</w:t>
      </w:r>
      <w:proofErr w:type="spellEnd"/>
      <w:r w:rsidR="00735462">
        <w:rPr>
          <w:sz w:val="32"/>
          <w:szCs w:val="32"/>
        </w:rPr>
        <w:t xml:space="preserve"> </w:t>
      </w:r>
      <w:r w:rsidR="00E64BD8">
        <w:rPr>
          <w:sz w:val="32"/>
          <w:szCs w:val="32"/>
        </w:rPr>
        <w:t>top ten storm-battered suburbs</w:t>
      </w:r>
    </w:p>
    <w:p w:rsidR="00E64BD8" w:rsidP="00806CB3" w:rsidRDefault="00E64BD8" w14:paraId="11CBD9F0" w14:textId="77777777"/>
    <w:p w:rsidR="00E64BD8" w:rsidP="00E64BD8" w:rsidRDefault="00E64BD8" w14:paraId="3BF94EE0" w14:textId="2AB94075">
      <w:r w:rsidR="00E64BD8">
        <w:rPr/>
        <w:t xml:space="preserve">With </w:t>
      </w:r>
      <w:r w:rsidR="00735462">
        <w:rPr/>
        <w:t xml:space="preserve">New South </w:t>
      </w:r>
      <w:r w:rsidR="00E64BD8">
        <w:rPr/>
        <w:t xml:space="preserve">in the depths of a third consecutive La Nina, and the Bureau of Meteorology predicting </w:t>
      </w:r>
      <w:r w:rsidR="00735462">
        <w:rPr/>
        <w:t xml:space="preserve">severe </w:t>
      </w:r>
      <w:r w:rsidR="0B08E17D">
        <w:rPr/>
        <w:t xml:space="preserve">storms and an increased risk of widespread flooding </w:t>
      </w:r>
      <w:r w:rsidR="00E64BD8">
        <w:rPr/>
        <w:t>for the state this summer, Suncorp Insurance has revealed</w:t>
      </w:r>
      <w:r w:rsidR="004952A4">
        <w:rPr/>
        <w:t xml:space="preserve"> </w:t>
      </w:r>
      <w:r w:rsidR="00974F01">
        <w:rPr/>
        <w:t>Boambee East and Toormina</w:t>
      </w:r>
      <w:r w:rsidR="00BF62BB">
        <w:rPr/>
        <w:t xml:space="preserve"> </w:t>
      </w:r>
      <w:r w:rsidR="5F548153">
        <w:rPr/>
        <w:t>in Mid North Coast</w:t>
      </w:r>
      <w:r w:rsidR="00BF62BB">
        <w:rPr/>
        <w:t xml:space="preserve">, and Armidale in the Northern Tablelands </w:t>
      </w:r>
      <w:r w:rsidR="00E64BD8">
        <w:rPr/>
        <w:t xml:space="preserve">were the state’s worst storm–affected suburbs over the past </w:t>
      </w:r>
      <w:r w:rsidR="2CF9095E">
        <w:rPr/>
        <w:t>financial year</w:t>
      </w:r>
      <w:r w:rsidR="00E64BD8">
        <w:rPr/>
        <w:t>.</w:t>
      </w:r>
    </w:p>
    <w:p w:rsidR="090C8958" w:rsidP="090C8958" w:rsidRDefault="090C8958" w14:paraId="235B49AF" w14:textId="4C161848"/>
    <w:p w:rsidR="00E64BD8" w:rsidP="00E64BD8" w:rsidRDefault="00E64BD8" w14:paraId="6653C7F5" w14:textId="3F225741">
      <w:pPr>
        <w:rPr>
          <w:rFonts w:cstheme="minorHAnsi"/>
        </w:rPr>
      </w:pPr>
      <w:r w:rsidRPr="00E64BD8">
        <w:rPr>
          <w:rFonts w:cstheme="minorHAnsi"/>
        </w:rPr>
        <w:t>Suncorp Insurance analysed more than</w:t>
      </w:r>
      <w:r w:rsidR="00FD2CF3">
        <w:rPr>
          <w:rFonts w:cstheme="minorHAnsi"/>
        </w:rPr>
        <w:t xml:space="preserve"> </w:t>
      </w:r>
      <w:r w:rsidR="00BF62BB">
        <w:rPr>
          <w:rFonts w:cstheme="minorHAnsi"/>
        </w:rPr>
        <w:t>32,000</w:t>
      </w:r>
      <w:r w:rsidRPr="00E64BD8">
        <w:rPr>
          <w:rFonts w:cstheme="minorHAnsi"/>
        </w:rPr>
        <w:t xml:space="preserve"> </w:t>
      </w:r>
      <w:r w:rsidR="007759D1">
        <w:rPr>
          <w:rFonts w:cstheme="minorHAnsi"/>
        </w:rPr>
        <w:t xml:space="preserve">weather-related </w:t>
      </w:r>
      <w:r w:rsidRPr="00E64BD8">
        <w:rPr>
          <w:rFonts w:cstheme="minorHAnsi"/>
        </w:rPr>
        <w:t xml:space="preserve">home insurance claims across </w:t>
      </w:r>
      <w:r w:rsidR="00735462">
        <w:rPr>
          <w:rFonts w:cstheme="minorHAnsi"/>
        </w:rPr>
        <w:t xml:space="preserve">New South Wales </w:t>
      </w:r>
      <w:r w:rsidRPr="00E64BD8">
        <w:rPr>
          <w:rFonts w:cstheme="minorHAnsi"/>
        </w:rPr>
        <w:t>from 1 July 2021 to 30 June 2022, to reveal the hardest hit suburbs.</w:t>
      </w:r>
    </w:p>
    <w:p w:rsidRPr="00E64BD8" w:rsidR="00E64BD8" w:rsidP="00E64BD8" w:rsidRDefault="00E64BD8" w14:paraId="13A6103D" w14:textId="77777777">
      <w:pPr>
        <w:rPr>
          <w:rFonts w:cstheme="minorHAnsi"/>
        </w:rPr>
      </w:pPr>
    </w:p>
    <w:p w:rsidR="00E64BD8" w:rsidP="06C3725D" w:rsidRDefault="00E64BD8" w14:paraId="372AE104" w14:textId="4E5C684A">
      <w:pPr>
        <w:rPr>
          <w:rFonts w:cstheme="minorBidi"/>
        </w:rPr>
      </w:pPr>
      <w:r w:rsidRPr="06C3725D">
        <w:rPr>
          <w:rFonts w:cstheme="minorBidi"/>
        </w:rPr>
        <w:t>Suncorp Insurance EGM Home Claims</w:t>
      </w:r>
      <w:r w:rsidRPr="06C3725D" w:rsidR="0545CFE5">
        <w:rPr>
          <w:rFonts w:cstheme="minorBidi"/>
        </w:rPr>
        <w:t>,</w:t>
      </w:r>
      <w:r w:rsidRPr="06C3725D">
        <w:rPr>
          <w:rFonts w:cstheme="minorBidi"/>
        </w:rPr>
        <w:t xml:space="preserve"> Alli Smith said the figures are a stark reminder of the difficult year </w:t>
      </w:r>
      <w:r w:rsidRPr="06C3725D" w:rsidR="004952A4">
        <w:rPr>
          <w:rFonts w:cstheme="minorBidi"/>
        </w:rPr>
        <w:t xml:space="preserve">NSW residents </w:t>
      </w:r>
      <w:r w:rsidRPr="06C3725D">
        <w:rPr>
          <w:rFonts w:cstheme="minorBidi"/>
        </w:rPr>
        <w:t xml:space="preserve">have had weather-wise and should be viewed as a reminder that the warmer weather can bring sudden storms, cyclones and heavy rains that can lead to floods. </w:t>
      </w:r>
    </w:p>
    <w:p w:rsidRPr="00E64BD8" w:rsidR="00E64BD8" w:rsidP="00E64BD8" w:rsidRDefault="00E64BD8" w14:paraId="28F9F553" w14:textId="77777777">
      <w:pPr>
        <w:rPr>
          <w:rFonts w:cstheme="minorHAnsi"/>
        </w:rPr>
      </w:pPr>
    </w:p>
    <w:p w:rsidRPr="00E64BD8" w:rsidR="00E64BD8" w:rsidP="54117FE3" w:rsidRDefault="4DEFEE82" w14:paraId="03071639" w14:textId="43B3DF9D">
      <w:pPr>
        <w:rPr>
          <w:rFonts w:cstheme="minorBidi"/>
          <w:b/>
          <w:bCs/>
        </w:rPr>
      </w:pPr>
      <w:r w:rsidRPr="54117FE3">
        <w:rPr>
          <w:rFonts w:cstheme="minorBidi"/>
          <w:b/>
          <w:bCs/>
        </w:rPr>
        <w:t xml:space="preserve">Top 10 storm hotspots in </w:t>
      </w:r>
      <w:r w:rsidRPr="54117FE3" w:rsidR="18DDD642">
        <w:rPr>
          <w:rFonts w:cstheme="minorBidi"/>
          <w:b/>
          <w:bCs/>
        </w:rPr>
        <w:t>New South Wales</w:t>
      </w:r>
      <w:r w:rsidRPr="54117FE3" w:rsidR="168C7119">
        <w:rPr>
          <w:rFonts w:cstheme="minorBidi"/>
          <w:b/>
          <w:bCs/>
        </w:rPr>
        <w:t xml:space="preserve"> (1 July 2021 to 30 June 2022)</w:t>
      </w:r>
    </w:p>
    <w:tbl>
      <w:tblPr>
        <w:tblStyle w:val="TableGrid"/>
        <w:tblW w:w="5245" w:type="dxa"/>
        <w:tblInd w:w="-5" w:type="dxa"/>
        <w:tblLayout w:type="fixed"/>
        <w:tblLook w:val="04A0" w:firstRow="1" w:lastRow="0" w:firstColumn="1" w:lastColumn="0" w:noHBand="0" w:noVBand="1"/>
      </w:tblPr>
      <w:tblGrid>
        <w:gridCol w:w="780"/>
        <w:gridCol w:w="1772"/>
        <w:gridCol w:w="2693"/>
      </w:tblGrid>
      <w:tr w:rsidRPr="00E64BD8" w:rsidR="004F6A55" w:rsidTr="54117FE3" w14:paraId="4E09A811" w14:textId="77777777">
        <w:trPr>
          <w:cnfStyle w:val="100000000000" w:firstRow="1" w:lastRow="0" w:firstColumn="0" w:lastColumn="0" w:oddVBand="0" w:evenVBand="0" w:oddHBand="0" w:evenHBand="0" w:firstRowFirstColumn="0" w:firstRowLastColumn="0" w:lastRowFirstColumn="0" w:lastRowLastColumn="0"/>
        </w:trPr>
        <w:tc>
          <w:tcPr>
            <w:tcW w:w="780" w:type="dxa"/>
            <w:tcBorders>
              <w:top w:val="single" w:color="auto" w:sz="4" w:space="0"/>
              <w:left w:val="single" w:color="auto" w:sz="4" w:space="0"/>
              <w:bottom w:val="single" w:color="auto" w:sz="4" w:space="0"/>
              <w:right w:val="single" w:color="auto" w:sz="4" w:space="0"/>
            </w:tcBorders>
            <w:shd w:val="clear" w:color="auto" w:fill="D9D9D9" w:themeFill="background1" w:themeFillShade="D9"/>
            <w:hideMark/>
          </w:tcPr>
          <w:p w:rsidRPr="00E64BD8" w:rsidR="004F6A55" w:rsidRDefault="004F6A55" w14:paraId="41EC2BEC" w14:textId="77777777">
            <w:pPr>
              <w:rPr>
                <w:rFonts w:cstheme="minorHAnsi"/>
                <w:b/>
                <w:bCs/>
              </w:rPr>
            </w:pPr>
            <w:r w:rsidRPr="00E64BD8">
              <w:rPr>
                <w:rFonts w:cstheme="minorHAnsi"/>
                <w:b/>
                <w:bCs/>
              </w:rPr>
              <w:t>Rank</w:t>
            </w:r>
          </w:p>
        </w:tc>
        <w:tc>
          <w:tcPr>
            <w:tcW w:w="177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E64BD8" w:rsidR="004F6A55" w:rsidRDefault="004F6A55" w14:paraId="1C5DE4D1" w14:textId="77777777">
            <w:pPr>
              <w:rPr>
                <w:rFonts w:cstheme="minorHAnsi"/>
                <w:b/>
                <w:bCs/>
              </w:rPr>
            </w:pPr>
            <w:r w:rsidRPr="00E64BD8">
              <w:rPr>
                <w:rFonts w:cstheme="minorHAnsi"/>
                <w:b/>
                <w:bCs/>
              </w:rPr>
              <w:t>Hotspot Suburb</w:t>
            </w:r>
          </w:p>
          <w:p w:rsidRPr="00E64BD8" w:rsidR="004F6A55" w:rsidRDefault="004F6A55" w14:paraId="591FD581" w14:textId="77777777">
            <w:pPr>
              <w:rPr>
                <w:rFonts w:cstheme="minorHAnsi"/>
                <w:b/>
                <w:bCs/>
              </w:rPr>
            </w:pPr>
          </w:p>
        </w:tc>
        <w:tc>
          <w:tcPr>
            <w:tcW w:w="2693" w:type="dxa"/>
            <w:tcBorders>
              <w:top w:val="single" w:color="auto" w:sz="4" w:space="0"/>
              <w:left w:val="single" w:color="auto" w:sz="4" w:space="0"/>
              <w:bottom w:val="single" w:color="auto" w:sz="4" w:space="0"/>
              <w:right w:val="single" w:color="auto" w:sz="4" w:space="0"/>
            </w:tcBorders>
            <w:shd w:val="clear" w:color="auto" w:fill="D9D9D9" w:themeFill="background1" w:themeFillShade="D9"/>
            <w:hideMark/>
          </w:tcPr>
          <w:p w:rsidRPr="00E64BD8" w:rsidR="004F6A55" w:rsidRDefault="004F6A55" w14:paraId="354E9CD1" w14:textId="77777777">
            <w:pPr>
              <w:rPr>
                <w:rFonts w:cstheme="minorHAnsi"/>
                <w:b/>
                <w:bCs/>
              </w:rPr>
            </w:pPr>
            <w:r w:rsidRPr="00E64BD8">
              <w:rPr>
                <w:rFonts w:cstheme="minorHAnsi"/>
                <w:b/>
                <w:bCs/>
              </w:rPr>
              <w:t>Region</w:t>
            </w:r>
          </w:p>
        </w:tc>
      </w:tr>
      <w:tr w:rsidRPr="00E64BD8" w:rsidR="004F6A55" w:rsidTr="54117FE3" w14:paraId="169FD8F0" w14:textId="77777777">
        <w:tc>
          <w:tcPr>
            <w:tcW w:w="780" w:type="dxa"/>
            <w:tcBorders>
              <w:top w:val="single" w:color="auto" w:sz="4" w:space="0"/>
              <w:left w:val="single" w:color="auto" w:sz="4" w:space="0"/>
              <w:bottom w:val="single" w:color="auto" w:sz="4" w:space="0"/>
              <w:right w:val="single" w:color="auto" w:sz="4" w:space="0"/>
            </w:tcBorders>
          </w:tcPr>
          <w:p w:rsidRPr="00E64BD8" w:rsidR="004F6A55" w:rsidP="00771388" w:rsidRDefault="004F6A55" w14:paraId="19D47D04" w14:textId="6DAF8687">
            <w:pPr>
              <w:rPr>
                <w:rFonts w:cstheme="minorHAnsi"/>
              </w:rPr>
            </w:pPr>
            <w:r>
              <w:rPr>
                <w:rFonts w:cstheme="minorHAnsi"/>
              </w:rPr>
              <w:t>1.</w:t>
            </w:r>
          </w:p>
        </w:tc>
        <w:tc>
          <w:tcPr>
            <w:tcW w:w="1772" w:type="dxa"/>
            <w:tcBorders>
              <w:top w:val="single" w:color="auto" w:sz="4" w:space="0"/>
              <w:left w:val="single" w:color="auto" w:sz="4" w:space="0"/>
              <w:bottom w:val="single" w:color="auto" w:sz="4" w:space="0"/>
              <w:right w:val="single" w:color="auto" w:sz="4" w:space="0"/>
            </w:tcBorders>
          </w:tcPr>
          <w:p w:rsidR="004F6A55" w:rsidP="00771388" w:rsidRDefault="004F6A55" w14:paraId="07CCD361" w14:textId="492436BB">
            <w:pPr>
              <w:rPr>
                <w:rFonts w:cstheme="minorHAnsi"/>
              </w:rPr>
            </w:pPr>
            <w:r>
              <w:rPr>
                <w:rFonts w:cstheme="minorHAnsi"/>
              </w:rPr>
              <w:t>Boambee East</w:t>
            </w:r>
          </w:p>
        </w:tc>
        <w:tc>
          <w:tcPr>
            <w:tcW w:w="2693" w:type="dxa"/>
            <w:tcBorders>
              <w:top w:val="single" w:color="auto" w:sz="4" w:space="0"/>
              <w:left w:val="single" w:color="auto" w:sz="4" w:space="0"/>
              <w:bottom w:val="single" w:color="auto" w:sz="4" w:space="0"/>
              <w:right w:val="single" w:color="auto" w:sz="4" w:space="0"/>
            </w:tcBorders>
          </w:tcPr>
          <w:p w:rsidR="004F6A55" w:rsidP="00771388" w:rsidRDefault="008D4167" w14:paraId="57D5EA4E" w14:textId="0D9E81F4">
            <w:pPr>
              <w:rPr>
                <w:rFonts w:cstheme="minorHAnsi"/>
              </w:rPr>
            </w:pPr>
            <w:r>
              <w:rPr>
                <w:rFonts w:cstheme="minorHAnsi"/>
              </w:rPr>
              <w:t>Mid North Coast</w:t>
            </w:r>
          </w:p>
        </w:tc>
      </w:tr>
      <w:tr w:rsidRPr="00E64BD8" w:rsidR="004F6A55" w:rsidTr="54117FE3" w14:paraId="07A4C5A8" w14:textId="77777777">
        <w:tc>
          <w:tcPr>
            <w:tcW w:w="780" w:type="dxa"/>
            <w:tcBorders>
              <w:top w:val="single" w:color="auto" w:sz="4" w:space="0"/>
              <w:left w:val="single" w:color="auto" w:sz="4" w:space="0"/>
              <w:bottom w:val="single" w:color="auto" w:sz="4" w:space="0"/>
              <w:right w:val="single" w:color="auto" w:sz="4" w:space="0"/>
            </w:tcBorders>
          </w:tcPr>
          <w:p w:rsidRPr="00E64BD8" w:rsidR="004F6A55" w:rsidP="00771388" w:rsidRDefault="004F6A55" w14:paraId="0D523805" w14:textId="6461178E">
            <w:pPr>
              <w:rPr>
                <w:rFonts w:cstheme="minorHAnsi"/>
              </w:rPr>
            </w:pPr>
            <w:r>
              <w:rPr>
                <w:rFonts w:cstheme="minorHAnsi"/>
              </w:rPr>
              <w:t>2.</w:t>
            </w:r>
          </w:p>
        </w:tc>
        <w:tc>
          <w:tcPr>
            <w:tcW w:w="1772" w:type="dxa"/>
            <w:tcBorders>
              <w:top w:val="single" w:color="auto" w:sz="4" w:space="0"/>
              <w:left w:val="single" w:color="auto" w:sz="4" w:space="0"/>
              <w:bottom w:val="single" w:color="auto" w:sz="4" w:space="0"/>
              <w:right w:val="single" w:color="auto" w:sz="4" w:space="0"/>
            </w:tcBorders>
          </w:tcPr>
          <w:p w:rsidR="004F6A55" w:rsidP="00771388" w:rsidRDefault="004F6A55" w14:paraId="263BE093" w14:textId="7982C1A4">
            <w:pPr>
              <w:rPr>
                <w:rFonts w:cstheme="minorHAnsi"/>
              </w:rPr>
            </w:pPr>
            <w:r>
              <w:rPr>
                <w:rFonts w:cstheme="minorHAnsi"/>
              </w:rPr>
              <w:t>Armidale</w:t>
            </w:r>
          </w:p>
        </w:tc>
        <w:tc>
          <w:tcPr>
            <w:tcW w:w="2693" w:type="dxa"/>
            <w:tcBorders>
              <w:top w:val="single" w:color="auto" w:sz="4" w:space="0"/>
              <w:left w:val="single" w:color="auto" w:sz="4" w:space="0"/>
              <w:bottom w:val="single" w:color="auto" w:sz="4" w:space="0"/>
              <w:right w:val="single" w:color="auto" w:sz="4" w:space="0"/>
            </w:tcBorders>
          </w:tcPr>
          <w:p w:rsidR="004F6A55" w:rsidP="00771388" w:rsidRDefault="007D5FDD" w14:paraId="62232930" w14:textId="108D9ED8">
            <w:pPr>
              <w:rPr>
                <w:rFonts w:cstheme="minorHAnsi"/>
              </w:rPr>
            </w:pPr>
            <w:r>
              <w:rPr>
                <w:rFonts w:cstheme="minorHAnsi"/>
              </w:rPr>
              <w:t>Northern Tablelands</w:t>
            </w:r>
          </w:p>
        </w:tc>
      </w:tr>
      <w:tr w:rsidRPr="00E64BD8" w:rsidR="004F6A55" w:rsidTr="54117FE3" w14:paraId="364ED52D" w14:textId="77777777">
        <w:tc>
          <w:tcPr>
            <w:tcW w:w="780" w:type="dxa"/>
            <w:tcBorders>
              <w:top w:val="single" w:color="auto" w:sz="4" w:space="0"/>
              <w:left w:val="single" w:color="auto" w:sz="4" w:space="0"/>
              <w:bottom w:val="single" w:color="auto" w:sz="4" w:space="0"/>
              <w:right w:val="single" w:color="auto" w:sz="4" w:space="0"/>
            </w:tcBorders>
          </w:tcPr>
          <w:p w:rsidRPr="00E64BD8" w:rsidR="004F6A55" w:rsidP="00771388" w:rsidRDefault="004F6A55" w14:paraId="573F60B9" w14:textId="0A87364D">
            <w:pPr>
              <w:rPr>
                <w:rFonts w:cstheme="minorHAnsi"/>
              </w:rPr>
            </w:pPr>
            <w:r>
              <w:rPr>
                <w:rFonts w:cstheme="minorHAnsi"/>
              </w:rPr>
              <w:t>3.</w:t>
            </w:r>
          </w:p>
        </w:tc>
        <w:tc>
          <w:tcPr>
            <w:tcW w:w="1772" w:type="dxa"/>
            <w:tcBorders>
              <w:top w:val="single" w:color="auto" w:sz="4" w:space="0"/>
              <w:left w:val="single" w:color="auto" w:sz="4" w:space="0"/>
              <w:bottom w:val="single" w:color="auto" w:sz="4" w:space="0"/>
              <w:right w:val="single" w:color="auto" w:sz="4" w:space="0"/>
            </w:tcBorders>
          </w:tcPr>
          <w:p w:rsidR="004F6A55" w:rsidP="00771388" w:rsidRDefault="004F6A55" w14:paraId="356E76DE" w14:textId="13055422">
            <w:pPr>
              <w:rPr>
                <w:rFonts w:cstheme="minorHAnsi"/>
              </w:rPr>
            </w:pPr>
            <w:r>
              <w:rPr>
                <w:rFonts w:cstheme="minorHAnsi"/>
              </w:rPr>
              <w:t>Toormina</w:t>
            </w:r>
          </w:p>
        </w:tc>
        <w:tc>
          <w:tcPr>
            <w:tcW w:w="2693" w:type="dxa"/>
            <w:tcBorders>
              <w:top w:val="single" w:color="auto" w:sz="4" w:space="0"/>
              <w:left w:val="single" w:color="auto" w:sz="4" w:space="0"/>
              <w:bottom w:val="single" w:color="auto" w:sz="4" w:space="0"/>
              <w:right w:val="single" w:color="auto" w:sz="4" w:space="0"/>
            </w:tcBorders>
          </w:tcPr>
          <w:p w:rsidR="004F6A55" w:rsidP="00771388" w:rsidRDefault="008D4167" w14:paraId="69D2FE6F" w14:textId="14EC1E92">
            <w:pPr>
              <w:rPr>
                <w:rFonts w:cstheme="minorHAnsi"/>
              </w:rPr>
            </w:pPr>
            <w:r>
              <w:rPr>
                <w:rFonts w:cstheme="minorHAnsi"/>
              </w:rPr>
              <w:t>Mid North Coast</w:t>
            </w:r>
          </w:p>
        </w:tc>
      </w:tr>
      <w:tr w:rsidRPr="00E64BD8" w:rsidR="004F6A55" w:rsidTr="54117FE3" w14:paraId="074106BD" w14:textId="77777777">
        <w:tc>
          <w:tcPr>
            <w:tcW w:w="780" w:type="dxa"/>
            <w:tcBorders>
              <w:top w:val="single" w:color="auto" w:sz="4" w:space="0"/>
              <w:left w:val="single" w:color="auto" w:sz="4" w:space="0"/>
              <w:bottom w:val="single" w:color="auto" w:sz="4" w:space="0"/>
              <w:right w:val="single" w:color="auto" w:sz="4" w:space="0"/>
            </w:tcBorders>
          </w:tcPr>
          <w:p w:rsidRPr="00E64BD8" w:rsidR="004F6A55" w:rsidP="00771388" w:rsidRDefault="004F5ED3" w14:paraId="0954F751" w14:textId="1D1544CD">
            <w:pPr>
              <w:rPr>
                <w:rFonts w:cstheme="minorHAnsi"/>
              </w:rPr>
            </w:pPr>
            <w:r>
              <w:rPr>
                <w:rFonts w:cstheme="minorHAnsi"/>
              </w:rPr>
              <w:t>4.</w:t>
            </w:r>
          </w:p>
        </w:tc>
        <w:tc>
          <w:tcPr>
            <w:tcW w:w="1772" w:type="dxa"/>
            <w:tcBorders>
              <w:top w:val="single" w:color="auto" w:sz="4" w:space="0"/>
              <w:left w:val="single" w:color="auto" w:sz="4" w:space="0"/>
              <w:bottom w:val="single" w:color="auto" w:sz="4" w:space="0"/>
              <w:right w:val="single" w:color="auto" w:sz="4" w:space="0"/>
            </w:tcBorders>
          </w:tcPr>
          <w:p w:rsidR="004F6A55" w:rsidP="00771388" w:rsidRDefault="004F5ED3" w14:paraId="1BA09B58" w14:textId="40D6B4F4">
            <w:pPr>
              <w:rPr>
                <w:rFonts w:cstheme="minorHAnsi"/>
              </w:rPr>
            </w:pPr>
            <w:r>
              <w:rPr>
                <w:rFonts w:cstheme="minorHAnsi"/>
              </w:rPr>
              <w:t>Coffs Harbour</w:t>
            </w:r>
          </w:p>
        </w:tc>
        <w:tc>
          <w:tcPr>
            <w:tcW w:w="2693" w:type="dxa"/>
            <w:tcBorders>
              <w:top w:val="single" w:color="auto" w:sz="4" w:space="0"/>
              <w:left w:val="single" w:color="auto" w:sz="4" w:space="0"/>
              <w:bottom w:val="single" w:color="auto" w:sz="4" w:space="0"/>
              <w:right w:val="single" w:color="auto" w:sz="4" w:space="0"/>
            </w:tcBorders>
          </w:tcPr>
          <w:p w:rsidR="004F6A55" w:rsidP="00771388" w:rsidRDefault="008D4167" w14:paraId="7B744C4B" w14:textId="415D91F8">
            <w:pPr>
              <w:rPr>
                <w:rFonts w:cstheme="minorHAnsi"/>
              </w:rPr>
            </w:pPr>
            <w:r>
              <w:rPr>
                <w:rFonts w:cstheme="minorHAnsi"/>
              </w:rPr>
              <w:t>Mid North Coast</w:t>
            </w:r>
          </w:p>
        </w:tc>
      </w:tr>
      <w:tr w:rsidRPr="00E64BD8" w:rsidR="004F6A55" w:rsidTr="54117FE3" w14:paraId="418FCC22" w14:textId="77777777">
        <w:tc>
          <w:tcPr>
            <w:tcW w:w="780" w:type="dxa"/>
            <w:tcBorders>
              <w:top w:val="single" w:color="auto" w:sz="4" w:space="0"/>
              <w:left w:val="single" w:color="auto" w:sz="4" w:space="0"/>
              <w:bottom w:val="single" w:color="auto" w:sz="4" w:space="0"/>
              <w:right w:val="single" w:color="auto" w:sz="4" w:space="0"/>
            </w:tcBorders>
          </w:tcPr>
          <w:p w:rsidRPr="00E64BD8" w:rsidR="004F6A55" w:rsidP="00771388" w:rsidRDefault="004F5ED3" w14:paraId="64AC3DA6" w14:textId="5F3397BB">
            <w:pPr>
              <w:rPr>
                <w:rFonts w:cstheme="minorHAnsi"/>
              </w:rPr>
            </w:pPr>
            <w:r>
              <w:rPr>
                <w:rFonts w:cstheme="minorHAnsi"/>
              </w:rPr>
              <w:t>5.</w:t>
            </w:r>
          </w:p>
        </w:tc>
        <w:tc>
          <w:tcPr>
            <w:tcW w:w="1772" w:type="dxa"/>
            <w:tcBorders>
              <w:top w:val="single" w:color="auto" w:sz="4" w:space="0"/>
              <w:left w:val="single" w:color="auto" w:sz="4" w:space="0"/>
              <w:bottom w:val="single" w:color="auto" w:sz="4" w:space="0"/>
              <w:right w:val="single" w:color="auto" w:sz="4" w:space="0"/>
            </w:tcBorders>
          </w:tcPr>
          <w:p w:rsidR="004F6A55" w:rsidP="00771388" w:rsidRDefault="004F5ED3" w14:paraId="3EC603F6" w14:textId="6EFCB792">
            <w:pPr>
              <w:rPr>
                <w:rFonts w:cstheme="minorHAnsi"/>
              </w:rPr>
            </w:pPr>
            <w:r>
              <w:rPr>
                <w:rFonts w:cstheme="minorHAnsi"/>
              </w:rPr>
              <w:t>Mosman</w:t>
            </w:r>
          </w:p>
        </w:tc>
        <w:tc>
          <w:tcPr>
            <w:tcW w:w="2693" w:type="dxa"/>
            <w:tcBorders>
              <w:top w:val="single" w:color="auto" w:sz="4" w:space="0"/>
              <w:left w:val="single" w:color="auto" w:sz="4" w:space="0"/>
              <w:bottom w:val="single" w:color="auto" w:sz="4" w:space="0"/>
              <w:right w:val="single" w:color="auto" w:sz="4" w:space="0"/>
            </w:tcBorders>
          </w:tcPr>
          <w:p w:rsidR="004F6A55" w:rsidP="00771388" w:rsidRDefault="004F5ED3" w14:paraId="4D92DB78" w14:textId="08307F7D">
            <w:pPr>
              <w:rPr>
                <w:rFonts w:cstheme="minorHAnsi"/>
              </w:rPr>
            </w:pPr>
            <w:r>
              <w:rPr>
                <w:rFonts w:cstheme="minorHAnsi"/>
              </w:rPr>
              <w:t xml:space="preserve">Sydney Metro </w:t>
            </w:r>
            <w:proofErr w:type="gramStart"/>
            <w:r>
              <w:rPr>
                <w:rFonts w:cstheme="minorHAnsi"/>
              </w:rPr>
              <w:t>North East</w:t>
            </w:r>
            <w:proofErr w:type="gramEnd"/>
          </w:p>
        </w:tc>
      </w:tr>
      <w:tr w:rsidRPr="00E64BD8" w:rsidR="004F6A55" w:rsidTr="54117FE3" w14:paraId="01F6E205" w14:textId="77777777">
        <w:tc>
          <w:tcPr>
            <w:tcW w:w="780" w:type="dxa"/>
            <w:tcBorders>
              <w:top w:val="single" w:color="auto" w:sz="4" w:space="0"/>
              <w:left w:val="single" w:color="auto" w:sz="4" w:space="0"/>
              <w:bottom w:val="single" w:color="auto" w:sz="4" w:space="0"/>
              <w:right w:val="single" w:color="auto" w:sz="4" w:space="0"/>
            </w:tcBorders>
          </w:tcPr>
          <w:p w:rsidRPr="00E64BD8" w:rsidR="004F6A55" w:rsidP="00771388" w:rsidRDefault="004F5ED3" w14:paraId="44971E86" w14:textId="1C5D07CB">
            <w:pPr>
              <w:rPr>
                <w:rFonts w:cstheme="minorHAnsi"/>
              </w:rPr>
            </w:pPr>
            <w:r>
              <w:rPr>
                <w:rFonts w:cstheme="minorHAnsi"/>
              </w:rPr>
              <w:t>6.</w:t>
            </w:r>
          </w:p>
        </w:tc>
        <w:tc>
          <w:tcPr>
            <w:tcW w:w="1772" w:type="dxa"/>
            <w:tcBorders>
              <w:top w:val="single" w:color="auto" w:sz="4" w:space="0"/>
              <w:left w:val="single" w:color="auto" w:sz="4" w:space="0"/>
              <w:bottom w:val="single" w:color="auto" w:sz="4" w:space="0"/>
              <w:right w:val="single" w:color="auto" w:sz="4" w:space="0"/>
            </w:tcBorders>
          </w:tcPr>
          <w:p w:rsidR="004F6A55" w:rsidP="00771388" w:rsidRDefault="004F5ED3" w14:paraId="747AE347" w14:textId="5CB9B425">
            <w:pPr>
              <w:rPr>
                <w:rFonts w:cstheme="minorHAnsi"/>
              </w:rPr>
            </w:pPr>
            <w:r>
              <w:rPr>
                <w:rFonts w:cstheme="minorHAnsi"/>
              </w:rPr>
              <w:t>Baulkham Hills</w:t>
            </w:r>
          </w:p>
        </w:tc>
        <w:tc>
          <w:tcPr>
            <w:tcW w:w="2693" w:type="dxa"/>
            <w:tcBorders>
              <w:top w:val="single" w:color="auto" w:sz="4" w:space="0"/>
              <w:left w:val="single" w:color="auto" w:sz="4" w:space="0"/>
              <w:bottom w:val="single" w:color="auto" w:sz="4" w:space="0"/>
              <w:right w:val="single" w:color="auto" w:sz="4" w:space="0"/>
            </w:tcBorders>
          </w:tcPr>
          <w:p w:rsidR="004F6A55" w:rsidP="00771388" w:rsidRDefault="004F5ED3" w14:paraId="296E0A83" w14:textId="3E42974F">
            <w:pPr>
              <w:rPr>
                <w:rFonts w:cstheme="minorHAnsi"/>
              </w:rPr>
            </w:pPr>
            <w:r>
              <w:rPr>
                <w:rFonts w:cstheme="minorHAnsi"/>
              </w:rPr>
              <w:t xml:space="preserve">Sydney Metro </w:t>
            </w:r>
            <w:proofErr w:type="gramStart"/>
            <w:r>
              <w:rPr>
                <w:rFonts w:cstheme="minorHAnsi"/>
              </w:rPr>
              <w:t>North East</w:t>
            </w:r>
            <w:proofErr w:type="gramEnd"/>
          </w:p>
        </w:tc>
      </w:tr>
      <w:tr w:rsidRPr="00E64BD8" w:rsidR="004F6A55" w:rsidTr="54117FE3" w14:paraId="44624F75" w14:textId="77777777">
        <w:tc>
          <w:tcPr>
            <w:tcW w:w="780" w:type="dxa"/>
            <w:tcBorders>
              <w:top w:val="single" w:color="auto" w:sz="4" w:space="0"/>
              <w:left w:val="single" w:color="auto" w:sz="4" w:space="0"/>
              <w:bottom w:val="single" w:color="auto" w:sz="4" w:space="0"/>
              <w:right w:val="single" w:color="auto" w:sz="4" w:space="0"/>
            </w:tcBorders>
          </w:tcPr>
          <w:p w:rsidRPr="00E64BD8" w:rsidR="004F6A55" w:rsidP="00771388" w:rsidRDefault="004F5ED3" w14:paraId="77497802" w14:textId="50874F9E">
            <w:pPr>
              <w:rPr>
                <w:rFonts w:cstheme="minorHAnsi"/>
              </w:rPr>
            </w:pPr>
            <w:r>
              <w:rPr>
                <w:rFonts w:cstheme="minorHAnsi"/>
              </w:rPr>
              <w:t>7.</w:t>
            </w:r>
          </w:p>
        </w:tc>
        <w:tc>
          <w:tcPr>
            <w:tcW w:w="1772" w:type="dxa"/>
            <w:tcBorders>
              <w:top w:val="single" w:color="auto" w:sz="4" w:space="0"/>
              <w:left w:val="single" w:color="auto" w:sz="4" w:space="0"/>
              <w:bottom w:val="single" w:color="auto" w:sz="4" w:space="0"/>
              <w:right w:val="single" w:color="auto" w:sz="4" w:space="0"/>
            </w:tcBorders>
          </w:tcPr>
          <w:p w:rsidR="004F6A55" w:rsidP="00771388" w:rsidRDefault="004F5ED3" w14:paraId="588DECA6" w14:textId="1976BB0B">
            <w:pPr>
              <w:rPr>
                <w:rFonts w:cstheme="minorHAnsi"/>
              </w:rPr>
            </w:pPr>
            <w:r>
              <w:rPr>
                <w:rFonts w:cstheme="minorHAnsi"/>
              </w:rPr>
              <w:t>Castle Hill</w:t>
            </w:r>
          </w:p>
        </w:tc>
        <w:tc>
          <w:tcPr>
            <w:tcW w:w="2693" w:type="dxa"/>
            <w:tcBorders>
              <w:top w:val="single" w:color="auto" w:sz="4" w:space="0"/>
              <w:left w:val="single" w:color="auto" w:sz="4" w:space="0"/>
              <w:bottom w:val="single" w:color="auto" w:sz="4" w:space="0"/>
              <w:right w:val="single" w:color="auto" w:sz="4" w:space="0"/>
            </w:tcBorders>
          </w:tcPr>
          <w:p w:rsidR="004F6A55" w:rsidP="00771388" w:rsidRDefault="004F5ED3" w14:paraId="57BC79E4" w14:textId="4ED74F46">
            <w:pPr>
              <w:rPr>
                <w:rFonts w:cstheme="minorHAnsi"/>
              </w:rPr>
            </w:pPr>
            <w:r>
              <w:rPr>
                <w:rFonts w:cstheme="minorHAnsi"/>
              </w:rPr>
              <w:t xml:space="preserve">Sydney Metro </w:t>
            </w:r>
            <w:proofErr w:type="gramStart"/>
            <w:r>
              <w:rPr>
                <w:rFonts w:cstheme="minorHAnsi"/>
              </w:rPr>
              <w:t>North East</w:t>
            </w:r>
            <w:proofErr w:type="gramEnd"/>
          </w:p>
        </w:tc>
      </w:tr>
      <w:tr w:rsidRPr="00E64BD8" w:rsidR="004F6A55" w:rsidTr="54117FE3" w14:paraId="640BE6F7" w14:textId="77777777">
        <w:tc>
          <w:tcPr>
            <w:tcW w:w="780" w:type="dxa"/>
            <w:tcBorders>
              <w:top w:val="single" w:color="auto" w:sz="4" w:space="0"/>
              <w:left w:val="single" w:color="auto" w:sz="4" w:space="0"/>
              <w:bottom w:val="single" w:color="auto" w:sz="4" w:space="0"/>
              <w:right w:val="single" w:color="auto" w:sz="4" w:space="0"/>
            </w:tcBorders>
          </w:tcPr>
          <w:p w:rsidRPr="00E64BD8" w:rsidR="004F6A55" w:rsidP="00771388" w:rsidRDefault="004F5ED3" w14:paraId="0A8F1C8A" w14:textId="39684D62">
            <w:pPr>
              <w:rPr>
                <w:rFonts w:cstheme="minorHAnsi"/>
              </w:rPr>
            </w:pPr>
            <w:r>
              <w:rPr>
                <w:rFonts w:cstheme="minorHAnsi"/>
              </w:rPr>
              <w:t>8.</w:t>
            </w:r>
          </w:p>
        </w:tc>
        <w:tc>
          <w:tcPr>
            <w:tcW w:w="1772" w:type="dxa"/>
            <w:tcBorders>
              <w:top w:val="single" w:color="auto" w:sz="4" w:space="0"/>
              <w:left w:val="single" w:color="auto" w:sz="4" w:space="0"/>
              <w:bottom w:val="single" w:color="auto" w:sz="4" w:space="0"/>
              <w:right w:val="single" w:color="auto" w:sz="4" w:space="0"/>
            </w:tcBorders>
          </w:tcPr>
          <w:p w:rsidR="004F6A55" w:rsidP="00771388" w:rsidRDefault="004F5ED3" w14:paraId="2F46963A" w14:textId="6EA93384">
            <w:pPr>
              <w:rPr>
                <w:rFonts w:cstheme="minorHAnsi"/>
              </w:rPr>
            </w:pPr>
            <w:r>
              <w:rPr>
                <w:rFonts w:cstheme="minorHAnsi"/>
              </w:rPr>
              <w:t>Mullumbimby</w:t>
            </w:r>
          </w:p>
        </w:tc>
        <w:tc>
          <w:tcPr>
            <w:tcW w:w="2693" w:type="dxa"/>
            <w:tcBorders>
              <w:top w:val="single" w:color="auto" w:sz="4" w:space="0"/>
              <w:left w:val="single" w:color="auto" w:sz="4" w:space="0"/>
              <w:bottom w:val="single" w:color="auto" w:sz="4" w:space="0"/>
              <w:right w:val="single" w:color="auto" w:sz="4" w:space="0"/>
            </w:tcBorders>
          </w:tcPr>
          <w:p w:rsidR="004F6A55" w:rsidP="00771388" w:rsidRDefault="008D4167" w14:paraId="41FDFC79" w14:textId="3DB5A325">
            <w:pPr>
              <w:rPr>
                <w:rFonts w:cstheme="minorHAnsi"/>
              </w:rPr>
            </w:pPr>
            <w:r>
              <w:rPr>
                <w:rFonts w:cstheme="minorHAnsi"/>
              </w:rPr>
              <w:t>Northern Rivers</w:t>
            </w:r>
          </w:p>
        </w:tc>
      </w:tr>
      <w:tr w:rsidRPr="00E64BD8" w:rsidR="004F6A55" w:rsidTr="54117FE3" w14:paraId="41DCAE49" w14:textId="77777777">
        <w:tc>
          <w:tcPr>
            <w:tcW w:w="780" w:type="dxa"/>
            <w:tcBorders>
              <w:top w:val="single" w:color="auto" w:sz="4" w:space="0"/>
              <w:left w:val="single" w:color="auto" w:sz="4" w:space="0"/>
              <w:bottom w:val="single" w:color="auto" w:sz="4" w:space="0"/>
              <w:right w:val="single" w:color="auto" w:sz="4" w:space="0"/>
            </w:tcBorders>
          </w:tcPr>
          <w:p w:rsidRPr="00E64BD8" w:rsidR="004F6A55" w:rsidP="00771388" w:rsidRDefault="004F5ED3" w14:paraId="37A86E7E" w14:textId="509E12AA">
            <w:pPr>
              <w:rPr>
                <w:rFonts w:cstheme="minorHAnsi"/>
              </w:rPr>
            </w:pPr>
            <w:r>
              <w:rPr>
                <w:rFonts w:cstheme="minorHAnsi"/>
              </w:rPr>
              <w:t>9.</w:t>
            </w:r>
          </w:p>
        </w:tc>
        <w:tc>
          <w:tcPr>
            <w:tcW w:w="1772" w:type="dxa"/>
            <w:tcBorders>
              <w:top w:val="single" w:color="auto" w:sz="4" w:space="0"/>
              <w:left w:val="single" w:color="auto" w:sz="4" w:space="0"/>
              <w:bottom w:val="single" w:color="auto" w:sz="4" w:space="0"/>
              <w:right w:val="single" w:color="auto" w:sz="4" w:space="0"/>
            </w:tcBorders>
          </w:tcPr>
          <w:p w:rsidR="004F6A55" w:rsidP="00771388" w:rsidRDefault="004F5ED3" w14:paraId="53A3ACAB" w14:textId="490A1D11">
            <w:pPr>
              <w:rPr>
                <w:rFonts w:cstheme="minorHAnsi"/>
              </w:rPr>
            </w:pPr>
            <w:r>
              <w:rPr>
                <w:rFonts w:cstheme="minorHAnsi"/>
              </w:rPr>
              <w:t>West Ballina</w:t>
            </w:r>
          </w:p>
        </w:tc>
        <w:tc>
          <w:tcPr>
            <w:tcW w:w="2693" w:type="dxa"/>
            <w:tcBorders>
              <w:top w:val="single" w:color="auto" w:sz="4" w:space="0"/>
              <w:left w:val="single" w:color="auto" w:sz="4" w:space="0"/>
              <w:bottom w:val="single" w:color="auto" w:sz="4" w:space="0"/>
              <w:right w:val="single" w:color="auto" w:sz="4" w:space="0"/>
            </w:tcBorders>
          </w:tcPr>
          <w:p w:rsidR="004F6A55" w:rsidP="00771388" w:rsidRDefault="008D4167" w14:paraId="4923EE3E" w14:textId="7C40AA4A">
            <w:pPr>
              <w:rPr>
                <w:rFonts w:cstheme="minorHAnsi"/>
              </w:rPr>
            </w:pPr>
            <w:r>
              <w:rPr>
                <w:rFonts w:cstheme="minorHAnsi"/>
              </w:rPr>
              <w:t>Northern Rivers</w:t>
            </w:r>
          </w:p>
        </w:tc>
      </w:tr>
      <w:tr w:rsidRPr="00E64BD8" w:rsidR="004F6A55" w:rsidTr="54117FE3" w14:paraId="451A0269" w14:textId="77777777">
        <w:tc>
          <w:tcPr>
            <w:tcW w:w="780" w:type="dxa"/>
            <w:tcBorders>
              <w:top w:val="single" w:color="auto" w:sz="4" w:space="0"/>
              <w:left w:val="single" w:color="auto" w:sz="4" w:space="0"/>
              <w:bottom w:val="single" w:color="auto" w:sz="4" w:space="0"/>
              <w:right w:val="single" w:color="auto" w:sz="4" w:space="0"/>
            </w:tcBorders>
          </w:tcPr>
          <w:p w:rsidRPr="00E64BD8" w:rsidR="004F6A55" w:rsidRDefault="004F5ED3" w14:paraId="70D35039" w14:textId="7A1589D4">
            <w:pPr>
              <w:rPr>
                <w:rFonts w:cstheme="minorHAnsi"/>
              </w:rPr>
            </w:pPr>
            <w:r>
              <w:rPr>
                <w:rFonts w:cstheme="minorHAnsi"/>
              </w:rPr>
              <w:t>10.</w:t>
            </w:r>
          </w:p>
        </w:tc>
        <w:tc>
          <w:tcPr>
            <w:tcW w:w="1772" w:type="dxa"/>
            <w:tcBorders>
              <w:top w:val="single" w:color="auto" w:sz="4" w:space="0"/>
              <w:left w:val="single" w:color="auto" w:sz="4" w:space="0"/>
              <w:bottom w:val="single" w:color="auto" w:sz="4" w:space="0"/>
              <w:right w:val="single" w:color="auto" w:sz="4" w:space="0"/>
            </w:tcBorders>
          </w:tcPr>
          <w:p w:rsidR="004F6A55" w:rsidRDefault="004F5ED3" w14:paraId="75B99DFA" w14:textId="18B6763C">
            <w:pPr>
              <w:rPr>
                <w:rFonts w:cstheme="minorHAnsi"/>
              </w:rPr>
            </w:pPr>
            <w:r>
              <w:rPr>
                <w:rFonts w:cstheme="minorHAnsi"/>
              </w:rPr>
              <w:t>Cranebrook</w:t>
            </w:r>
          </w:p>
        </w:tc>
        <w:tc>
          <w:tcPr>
            <w:tcW w:w="2693" w:type="dxa"/>
            <w:tcBorders>
              <w:top w:val="single" w:color="auto" w:sz="4" w:space="0"/>
              <w:left w:val="single" w:color="auto" w:sz="4" w:space="0"/>
              <w:bottom w:val="single" w:color="auto" w:sz="4" w:space="0"/>
              <w:right w:val="single" w:color="auto" w:sz="4" w:space="0"/>
            </w:tcBorders>
          </w:tcPr>
          <w:p w:rsidR="004F6A55" w:rsidRDefault="00D638F1" w14:paraId="6CEE8903" w14:textId="125A659D">
            <w:pPr>
              <w:rPr>
                <w:rFonts w:cstheme="minorHAnsi"/>
              </w:rPr>
            </w:pPr>
            <w:r>
              <w:rPr>
                <w:rFonts w:cstheme="minorHAnsi"/>
              </w:rPr>
              <w:t>Greater Western Sydney</w:t>
            </w:r>
          </w:p>
        </w:tc>
      </w:tr>
    </w:tbl>
    <w:p w:rsidR="00E64BD8" w:rsidP="00E64BD8" w:rsidRDefault="00E64BD8" w14:paraId="05940F53" w14:textId="77777777">
      <w:pPr>
        <w:rPr>
          <w:rFonts w:ascii="Arial" w:hAnsi="Arial" w:cs="Arial"/>
          <w:sz w:val="4"/>
          <w:szCs w:val="4"/>
          <w:lang w:val="en-US"/>
        </w:rPr>
      </w:pPr>
    </w:p>
    <w:p w:rsidR="004D3A0F" w:rsidP="00E64BD8" w:rsidRDefault="004D3A0F" w14:paraId="20A2C81A" w14:textId="77777777">
      <w:pPr>
        <w:rPr>
          <w:rFonts w:cstheme="minorHAnsi"/>
          <w:highlight w:val="yellow"/>
        </w:rPr>
      </w:pPr>
    </w:p>
    <w:p w:rsidR="00E10775" w:rsidP="00505AD5" w:rsidRDefault="00505AD5" w14:paraId="18DDC39D" w14:textId="77777777">
      <w:pPr>
        <w:rPr>
          <w:rFonts w:cstheme="minorHAnsi"/>
        </w:rPr>
      </w:pPr>
      <w:r w:rsidRPr="00A92192">
        <w:rPr>
          <w:rFonts w:cstheme="minorHAnsi"/>
        </w:rPr>
        <w:t>“</w:t>
      </w:r>
      <w:r w:rsidR="004430EF">
        <w:rPr>
          <w:rFonts w:cstheme="minorHAnsi"/>
        </w:rPr>
        <w:t xml:space="preserve">NSW has been battered by </w:t>
      </w:r>
      <w:r w:rsidR="0012101A">
        <w:rPr>
          <w:rFonts w:cstheme="minorHAnsi"/>
        </w:rPr>
        <w:t xml:space="preserve">numerous </w:t>
      </w:r>
      <w:r w:rsidR="004430EF">
        <w:rPr>
          <w:rFonts w:cstheme="minorHAnsi"/>
        </w:rPr>
        <w:t xml:space="preserve">significant weather events over the past financial year </w:t>
      </w:r>
      <w:r w:rsidR="00431595">
        <w:rPr>
          <w:rFonts w:cstheme="minorHAnsi"/>
        </w:rPr>
        <w:t>–</w:t>
      </w:r>
      <w:r w:rsidR="004430EF">
        <w:rPr>
          <w:rFonts w:cstheme="minorHAnsi"/>
        </w:rPr>
        <w:t xml:space="preserve"> </w:t>
      </w:r>
      <w:r w:rsidR="00E114A6">
        <w:rPr>
          <w:rFonts w:cstheme="minorHAnsi"/>
        </w:rPr>
        <w:t xml:space="preserve">including February’s East Coast Floods and </w:t>
      </w:r>
      <w:r w:rsidR="0012101A">
        <w:rPr>
          <w:rFonts w:cstheme="minorHAnsi"/>
        </w:rPr>
        <w:t>a number of damaging hailstorms</w:t>
      </w:r>
      <w:r w:rsidR="00E10775">
        <w:rPr>
          <w:rFonts w:cstheme="minorHAnsi"/>
        </w:rPr>
        <w:t>,” Ms Smith said.</w:t>
      </w:r>
    </w:p>
    <w:p w:rsidR="00E10775" w:rsidP="00505AD5" w:rsidRDefault="00E10775" w14:paraId="16A6C17C" w14:textId="77777777">
      <w:pPr>
        <w:rPr>
          <w:rFonts w:cstheme="minorHAnsi"/>
        </w:rPr>
      </w:pPr>
    </w:p>
    <w:p w:rsidR="00050F30" w:rsidP="54117FE3" w:rsidRDefault="68878F28" w14:paraId="6B79AC68" w14:textId="744F2538">
      <w:pPr>
        <w:rPr>
          <w:rFonts w:cstheme="minorBidi"/>
        </w:rPr>
      </w:pPr>
      <w:r w:rsidRPr="54117FE3">
        <w:rPr>
          <w:rFonts w:cstheme="minorBidi"/>
        </w:rPr>
        <w:t>“</w:t>
      </w:r>
      <w:r w:rsidRPr="54117FE3" w:rsidR="04794381">
        <w:rPr>
          <w:rFonts w:cstheme="minorBidi"/>
        </w:rPr>
        <w:t xml:space="preserve">And our data shows that no one region is more prone to </w:t>
      </w:r>
      <w:r w:rsidRPr="54117FE3" w:rsidR="2EA4E9C7">
        <w:rPr>
          <w:rFonts w:cstheme="minorBidi"/>
        </w:rPr>
        <w:t xml:space="preserve">significant weather events – with our top ten storm-battered suburbs coming from four different regions </w:t>
      </w:r>
      <w:r w:rsidRPr="54117FE3" w:rsidR="7ED08350">
        <w:rPr>
          <w:rFonts w:cstheme="minorBidi"/>
        </w:rPr>
        <w:t xml:space="preserve">– once again highlighting </w:t>
      </w:r>
      <w:proofErr w:type="gramStart"/>
      <w:r w:rsidRPr="54117FE3" w:rsidR="7ED08350">
        <w:rPr>
          <w:rFonts w:cstheme="minorBidi"/>
        </w:rPr>
        <w:t xml:space="preserve">that </w:t>
      </w:r>
      <w:r w:rsidRPr="54117FE3" w:rsidR="54325F28">
        <w:rPr>
          <w:rFonts w:cstheme="minorBidi"/>
        </w:rPr>
        <w:t>sever</w:t>
      </w:r>
      <w:r w:rsidRPr="54117FE3" w:rsidR="2EA4E9C7">
        <w:rPr>
          <w:rFonts w:cstheme="minorBidi"/>
        </w:rPr>
        <w:t>e</w:t>
      </w:r>
      <w:r w:rsidRPr="54117FE3" w:rsidR="54325F28">
        <w:rPr>
          <w:rFonts w:cstheme="minorBidi"/>
        </w:rPr>
        <w:t xml:space="preserve"> storms</w:t>
      </w:r>
      <w:proofErr w:type="gramEnd"/>
      <w:r w:rsidRPr="54117FE3" w:rsidR="54325F28">
        <w:rPr>
          <w:rFonts w:cstheme="minorBidi"/>
        </w:rPr>
        <w:t xml:space="preserve"> can strike anywhere.”</w:t>
      </w:r>
    </w:p>
    <w:p w:rsidR="47ED08E6" w:rsidP="54117FE3" w:rsidRDefault="47ED08E6" w14:paraId="3796BE36" w14:textId="350AC686">
      <w:pPr>
        <w:rPr>
          <w:rFonts w:cstheme="minorBidi"/>
        </w:rPr>
      </w:pPr>
    </w:p>
    <w:p w:rsidR="00505AD5" w:rsidP="54117FE3" w:rsidRDefault="1C31CBA8" w14:paraId="6F996EFC" w14:textId="65E6B161">
      <w:pPr>
        <w:rPr>
          <w:rFonts w:cstheme="minorBidi"/>
        </w:rPr>
      </w:pPr>
      <w:r w:rsidRPr="54117FE3">
        <w:rPr>
          <w:rFonts w:cstheme="minorBidi"/>
        </w:rPr>
        <w:t xml:space="preserve">More recently, NSW has been impacted by ongoing flooding in the Central West of </w:t>
      </w:r>
      <w:r w:rsidRPr="54117FE3" w:rsidR="70AD56A0">
        <w:rPr>
          <w:rFonts w:cstheme="minorBidi"/>
        </w:rPr>
        <w:t>the state</w:t>
      </w:r>
      <w:r w:rsidRPr="54117FE3" w:rsidR="56E53ECC">
        <w:rPr>
          <w:rFonts w:cstheme="minorBidi"/>
        </w:rPr>
        <w:t xml:space="preserve">, </w:t>
      </w:r>
      <w:r w:rsidRPr="54117FE3" w:rsidR="691AB335">
        <w:rPr>
          <w:rFonts w:cstheme="minorBidi"/>
        </w:rPr>
        <w:t xml:space="preserve">impacting towns including </w:t>
      </w:r>
      <w:r w:rsidRPr="54117FE3">
        <w:rPr>
          <w:rFonts w:cstheme="minorBidi"/>
        </w:rPr>
        <w:t>Forbes, Eugowra</w:t>
      </w:r>
      <w:r w:rsidRPr="54117FE3" w:rsidR="1863C6A3">
        <w:rPr>
          <w:rFonts w:cstheme="minorBidi"/>
        </w:rPr>
        <w:t>, Cowra and Nanami</w:t>
      </w:r>
      <w:r w:rsidRPr="54117FE3" w:rsidR="7D6F6132">
        <w:rPr>
          <w:rFonts w:cstheme="minorBidi"/>
        </w:rPr>
        <w:t xml:space="preserve"> as a result of heavy rain and storms</w:t>
      </w:r>
      <w:r w:rsidRPr="54117FE3" w:rsidR="19546B01">
        <w:rPr>
          <w:rFonts w:cstheme="minorBidi"/>
        </w:rPr>
        <w:t xml:space="preserve"> (</w:t>
      </w:r>
      <w:r w:rsidRPr="54117FE3" w:rsidR="19A6840D">
        <w:rPr>
          <w:rFonts w:cstheme="minorBidi"/>
        </w:rPr>
        <w:t xml:space="preserve">which is not included in this </w:t>
      </w:r>
      <w:r w:rsidRPr="54117FE3" w:rsidR="0FE8F0FC">
        <w:rPr>
          <w:rFonts w:cstheme="minorBidi"/>
        </w:rPr>
        <w:t xml:space="preserve">Hotspots </w:t>
      </w:r>
      <w:r w:rsidRPr="54117FE3" w:rsidR="19A6840D">
        <w:rPr>
          <w:rFonts w:cstheme="minorBidi"/>
        </w:rPr>
        <w:t>data set</w:t>
      </w:r>
      <w:r w:rsidRPr="54117FE3" w:rsidR="0D16AEF9">
        <w:rPr>
          <w:rFonts w:cstheme="minorBidi"/>
        </w:rPr>
        <w:t>).</w:t>
      </w:r>
    </w:p>
    <w:p w:rsidR="54117FE3" w:rsidP="54117FE3" w:rsidRDefault="54117FE3" w14:paraId="72F59ACF" w14:textId="2BA60DD6">
      <w:pPr>
        <w:rPr>
          <w:rFonts w:cstheme="minorBidi"/>
        </w:rPr>
      </w:pPr>
    </w:p>
    <w:p w:rsidR="00505AD5" w:rsidP="00505AD5" w:rsidRDefault="00505AD5" w14:paraId="6C43BF11" w14:textId="55E7983C">
      <w:pPr>
        <w:rPr>
          <w:rFonts w:cstheme="minorHAnsi"/>
        </w:rPr>
      </w:pPr>
      <w:r>
        <w:rPr>
          <w:rFonts w:cstheme="minorHAnsi"/>
        </w:rPr>
        <w:t xml:space="preserve">Ms Smith said Suncorp Insurance has released this information to act as a reminder that storm season is upon us, and now is the time to get you and your home </w:t>
      </w:r>
      <w:proofErr w:type="gramStart"/>
      <w:r>
        <w:rPr>
          <w:rFonts w:cstheme="minorHAnsi"/>
        </w:rPr>
        <w:t>storm-ready</w:t>
      </w:r>
      <w:proofErr w:type="gramEnd"/>
      <w:r>
        <w:rPr>
          <w:rFonts w:cstheme="minorHAnsi"/>
        </w:rPr>
        <w:t>.</w:t>
      </w:r>
    </w:p>
    <w:p w:rsidR="00505AD5" w:rsidP="00505AD5" w:rsidRDefault="00505AD5" w14:paraId="7E05E363" w14:textId="77777777">
      <w:pPr>
        <w:rPr>
          <w:rFonts w:cstheme="minorHAnsi"/>
        </w:rPr>
      </w:pPr>
    </w:p>
    <w:p w:rsidR="00505AD5" w:rsidP="00505AD5" w:rsidRDefault="00505AD5" w14:paraId="42F142AD" w14:textId="58771F1C">
      <w:pPr>
        <w:rPr>
          <w:rFonts w:cstheme="minorHAnsi"/>
        </w:rPr>
      </w:pPr>
      <w:r>
        <w:rPr>
          <w:rFonts w:cstheme="minorHAnsi"/>
        </w:rPr>
        <w:t xml:space="preserve">“We’ve released this list of storm-battered suburbs to remind </w:t>
      </w:r>
      <w:r w:rsidR="00621581">
        <w:rPr>
          <w:rFonts w:cstheme="minorHAnsi"/>
        </w:rPr>
        <w:t>residents across</w:t>
      </w:r>
      <w:r w:rsidR="00800571">
        <w:rPr>
          <w:rFonts w:cstheme="minorHAnsi"/>
        </w:rPr>
        <w:t xml:space="preserve"> NSW</w:t>
      </w:r>
      <w:r>
        <w:rPr>
          <w:rFonts w:cstheme="minorHAnsi"/>
        </w:rPr>
        <w:t xml:space="preserve"> that the impact of storms and significant weather events on property can be severe, and highlight the importance of ensuring you have done everything you can to strengthen your home’s resilience against the effects of Mother Nature.”</w:t>
      </w:r>
    </w:p>
    <w:p w:rsidRPr="00E64BD8" w:rsidR="00E64BD8" w:rsidP="00E64BD8" w:rsidRDefault="00E64BD8" w14:paraId="628EC3B3" w14:textId="77777777">
      <w:pPr>
        <w:rPr>
          <w:rFonts w:cstheme="minorHAnsi"/>
        </w:rPr>
      </w:pPr>
    </w:p>
    <w:p w:rsidRPr="00E64BD8" w:rsidR="00E64BD8" w:rsidP="3E46C3C6" w:rsidRDefault="00E64BD8" w14:paraId="392F4276" w14:textId="3B8BD047">
      <w:pPr>
        <w:rPr>
          <w:rFonts w:cstheme="minorBidi"/>
        </w:rPr>
      </w:pPr>
      <w:r w:rsidRPr="3E46C3C6">
        <w:rPr>
          <w:rFonts w:cstheme="minorBidi"/>
        </w:rPr>
        <w:lastRenderedPageBreak/>
        <w:t xml:space="preserve">New research by Suncorp Insurance found that while </w:t>
      </w:r>
      <w:r w:rsidR="00800571">
        <w:rPr>
          <w:rFonts w:cstheme="minorBidi"/>
        </w:rPr>
        <w:t>90 per cent</w:t>
      </w:r>
      <w:r w:rsidRPr="3E46C3C6" w:rsidR="116EEAF9">
        <w:rPr>
          <w:rFonts w:cstheme="minorBidi"/>
        </w:rPr>
        <w:t xml:space="preserve"> </w:t>
      </w:r>
      <w:r w:rsidRPr="3E46C3C6">
        <w:rPr>
          <w:rFonts w:cstheme="minorBidi"/>
        </w:rPr>
        <w:t xml:space="preserve">of </w:t>
      </w:r>
      <w:r w:rsidRPr="3E46C3C6" w:rsidR="1F5033C2">
        <w:rPr>
          <w:rFonts w:cstheme="minorBidi"/>
        </w:rPr>
        <w:t xml:space="preserve">NSW residents </w:t>
      </w:r>
      <w:r w:rsidRPr="3E46C3C6">
        <w:rPr>
          <w:rFonts w:cstheme="minorBidi"/>
        </w:rPr>
        <w:t xml:space="preserve">admit to knowing at least one activity that should be completed prior to storm season, </w:t>
      </w:r>
      <w:r w:rsidRPr="3E46C3C6" w:rsidR="6316C70C">
        <w:rPr>
          <w:rFonts w:cstheme="minorBidi"/>
        </w:rPr>
        <w:t xml:space="preserve">more than </w:t>
      </w:r>
      <w:r w:rsidRPr="3E46C3C6">
        <w:rPr>
          <w:rFonts w:cstheme="minorBidi"/>
        </w:rPr>
        <w:t>a quarter (2</w:t>
      </w:r>
      <w:r w:rsidRPr="3E46C3C6" w:rsidR="56E181DD">
        <w:rPr>
          <w:rFonts w:cstheme="minorBidi"/>
        </w:rPr>
        <w:t>6</w:t>
      </w:r>
      <w:r w:rsidRPr="3E46C3C6">
        <w:rPr>
          <w:rFonts w:cstheme="minorBidi"/>
        </w:rPr>
        <w:t xml:space="preserve"> per cent) admit to doing nothing to prepare. </w:t>
      </w:r>
    </w:p>
    <w:p w:rsidRPr="00E64BD8" w:rsidR="00E64BD8" w:rsidP="00E64BD8" w:rsidRDefault="00E64BD8" w14:paraId="233E9587" w14:textId="77777777">
      <w:pPr>
        <w:rPr>
          <w:rFonts w:cstheme="minorHAnsi"/>
        </w:rPr>
      </w:pPr>
    </w:p>
    <w:p w:rsidRPr="00E64BD8" w:rsidR="00E64BD8" w:rsidP="00E64BD8" w:rsidRDefault="00E64BD8" w14:paraId="65156BA0" w14:textId="596E9065">
      <w:pPr>
        <w:rPr>
          <w:rFonts w:cstheme="minorHAnsi"/>
        </w:rPr>
      </w:pPr>
      <w:r w:rsidRPr="00E64BD8">
        <w:rPr>
          <w:rFonts w:cstheme="minorHAnsi"/>
        </w:rPr>
        <w:t>“</w:t>
      </w:r>
      <w:r w:rsidR="00735462">
        <w:rPr>
          <w:rFonts w:cstheme="minorHAnsi"/>
        </w:rPr>
        <w:t xml:space="preserve">New South Wales residents </w:t>
      </w:r>
      <w:r w:rsidRPr="00E64BD8">
        <w:rPr>
          <w:rFonts w:cstheme="minorHAnsi"/>
        </w:rPr>
        <w:t>know the messages around preparing for storm season,” Ms Smith said.</w:t>
      </w:r>
    </w:p>
    <w:p w:rsidRPr="00E64BD8" w:rsidR="00E64BD8" w:rsidP="00E64BD8" w:rsidRDefault="00E64BD8" w14:paraId="77CF284F" w14:textId="77777777">
      <w:pPr>
        <w:rPr>
          <w:rFonts w:cstheme="minorHAnsi"/>
        </w:rPr>
      </w:pPr>
    </w:p>
    <w:p w:rsidRPr="00E64BD8" w:rsidR="00E64BD8" w:rsidP="090C8958" w:rsidRDefault="00E64BD8" w14:paraId="01CED343" w14:textId="5E7D46AB">
      <w:pPr>
        <w:rPr>
          <w:rFonts w:cstheme="minorBidi"/>
        </w:rPr>
      </w:pPr>
      <w:r w:rsidRPr="090C8958">
        <w:rPr>
          <w:rFonts w:cstheme="minorBidi"/>
        </w:rPr>
        <w:t xml:space="preserve">“But unfortunately knowing the messages and actually doing something to better prepare and protect your home are two separate things, and many </w:t>
      </w:r>
      <w:r w:rsidRPr="090C8958" w:rsidR="00735462">
        <w:rPr>
          <w:rFonts w:cstheme="minorBidi"/>
        </w:rPr>
        <w:t xml:space="preserve">people in NSW </w:t>
      </w:r>
      <w:r w:rsidRPr="090C8958">
        <w:rPr>
          <w:rFonts w:cstheme="minorBidi"/>
        </w:rPr>
        <w:t>are failing to actually complete the often quick-and-easy tasks.”</w:t>
      </w:r>
    </w:p>
    <w:p w:rsidRPr="00E64BD8" w:rsidR="00E64BD8" w:rsidP="090C8958" w:rsidRDefault="00E64BD8" w14:paraId="2176F482" w14:textId="3FD34755">
      <w:pPr>
        <w:rPr>
          <w:rFonts w:cstheme="minorBidi"/>
        </w:rPr>
      </w:pPr>
    </w:p>
    <w:p w:rsidRPr="00E64BD8" w:rsidR="00E64BD8" w:rsidP="090C8958" w:rsidRDefault="4DAD081A" w14:paraId="4FC6DCA9" w14:textId="74543DD0">
      <w:pPr>
        <w:rPr>
          <w:rFonts w:ascii="Arial" w:hAnsi="Arial" w:eastAsia="Arial" w:cs="Arial"/>
          <w:color w:val="000000" w:themeColor="text2"/>
        </w:rPr>
      </w:pPr>
      <w:r w:rsidRPr="090C8958">
        <w:rPr>
          <w:rFonts w:ascii="Arial" w:hAnsi="Arial" w:eastAsia="Arial" w:cs="Arial"/>
          <w:color w:val="000000" w:themeColor="text2"/>
        </w:rPr>
        <w:t xml:space="preserve">Suncorp Insurance has been on a mission to help educate </w:t>
      </w:r>
      <w:r w:rsidRPr="090C8958" w:rsidR="1AD41BCB">
        <w:rPr>
          <w:rFonts w:ascii="Arial" w:hAnsi="Arial" w:eastAsia="Arial" w:cs="Arial"/>
          <w:color w:val="000000" w:themeColor="text2"/>
        </w:rPr>
        <w:t xml:space="preserve">NSW residents </w:t>
      </w:r>
      <w:r w:rsidRPr="090C8958">
        <w:rPr>
          <w:rFonts w:ascii="Arial" w:hAnsi="Arial" w:eastAsia="Arial" w:cs="Arial"/>
          <w:color w:val="000000" w:themeColor="text2"/>
        </w:rPr>
        <w:t>on what they can do to better protect their homes in preparation for the next extreme weather event, because it isn’t a matter of ‘if’ it will happen, but when.</w:t>
      </w:r>
    </w:p>
    <w:p w:rsidRPr="00E64BD8" w:rsidR="00E64BD8" w:rsidP="090C8958" w:rsidRDefault="00E64BD8" w14:paraId="52CFD5CF" w14:textId="7E5833B1">
      <w:pPr>
        <w:rPr>
          <w:rFonts w:ascii="Arial" w:hAnsi="Arial" w:eastAsia="Arial" w:cs="Arial"/>
          <w:color w:val="000000" w:themeColor="text2"/>
        </w:rPr>
      </w:pPr>
    </w:p>
    <w:p w:rsidRPr="00E64BD8" w:rsidR="00E64BD8" w:rsidP="090C8958" w:rsidRDefault="4DAD081A" w14:paraId="3FEC5C84" w14:textId="7323B4F6">
      <w:pPr>
        <w:rPr>
          <w:rFonts w:ascii="Arial" w:hAnsi="Arial" w:eastAsia="Arial" w:cs="Arial"/>
          <w:color w:val="000000" w:themeColor="text2"/>
        </w:rPr>
      </w:pPr>
      <w:r w:rsidRPr="090C8958">
        <w:rPr>
          <w:rFonts w:ascii="Arial" w:hAnsi="Arial" w:eastAsia="Arial" w:cs="Arial"/>
          <w:color w:val="000000" w:themeColor="text2"/>
        </w:rPr>
        <w:t>“We’re a state battered by extreme weather, and it is unfortunately becoming more frequent and severe,” Ms Smith said.</w:t>
      </w:r>
    </w:p>
    <w:p w:rsidRPr="00E64BD8" w:rsidR="00E64BD8" w:rsidP="090C8958" w:rsidRDefault="00E64BD8" w14:paraId="20B229BC" w14:textId="2334499D">
      <w:pPr>
        <w:rPr>
          <w:rFonts w:ascii="Arial" w:hAnsi="Arial" w:eastAsia="Arial" w:cs="Arial"/>
          <w:color w:val="000000" w:themeColor="text2"/>
        </w:rPr>
      </w:pPr>
    </w:p>
    <w:p w:rsidRPr="00E64BD8" w:rsidR="00E64BD8" w:rsidP="090C8958" w:rsidRDefault="4DAD081A" w14:paraId="2B29C2CA" w14:textId="2C6DC573">
      <w:pPr>
        <w:rPr>
          <w:rFonts w:ascii="Arial" w:hAnsi="Arial" w:eastAsia="Arial" w:cs="Arial"/>
          <w:color w:val="000000" w:themeColor="text2"/>
        </w:rPr>
      </w:pPr>
      <w:r w:rsidRPr="090C8958">
        <w:rPr>
          <w:rFonts w:ascii="Arial" w:hAnsi="Arial" w:eastAsia="Arial" w:cs="Arial"/>
          <w:color w:val="000000" w:themeColor="text2"/>
        </w:rPr>
        <w:t>“We want NSW residents to not only be ready for storm season, but to be resilient.”</w:t>
      </w:r>
    </w:p>
    <w:p w:rsidRPr="00E64BD8" w:rsidR="00E64BD8" w:rsidP="090C8958" w:rsidRDefault="00E64BD8" w14:paraId="77711B3C" w14:textId="0C2587A3">
      <w:pPr>
        <w:rPr>
          <w:rFonts w:ascii="Arial" w:hAnsi="Arial" w:eastAsia="Arial" w:cs="Arial"/>
          <w:color w:val="000000" w:themeColor="text2"/>
        </w:rPr>
      </w:pPr>
    </w:p>
    <w:p w:rsidRPr="00E64BD8" w:rsidR="00E64BD8" w:rsidP="090C8958" w:rsidRDefault="4DAD081A" w14:paraId="341E5FA3" w14:textId="0926EB97">
      <w:pPr>
        <w:pStyle w:val="paragraph"/>
        <w:spacing w:before="0" w:beforeAutospacing="0" w:after="0" w:afterAutospacing="0"/>
        <w:rPr>
          <w:rFonts w:ascii="Arial" w:hAnsi="Arial" w:eastAsia="Arial" w:cs="Arial"/>
          <w:color w:val="000000" w:themeColor="text2"/>
          <w:sz w:val="20"/>
          <w:szCs w:val="20"/>
        </w:rPr>
      </w:pPr>
      <w:r w:rsidRPr="090C8958">
        <w:rPr>
          <w:rFonts w:ascii="Arial" w:hAnsi="Arial" w:eastAsia="Arial" w:cs="Arial"/>
          <w:color w:val="000000" w:themeColor="text2"/>
          <w:sz w:val="20"/>
          <w:szCs w:val="20"/>
        </w:rPr>
        <w:t xml:space="preserve">To address the need for greater resilience, in 2021 Suncorp partnered with CSIRO, James Cook University and Room 11 Architects to design, prototype and test what could be Australia’s most resilient home – One House, a modern and functional home, with features included to help it withstand natural disasters. </w:t>
      </w:r>
    </w:p>
    <w:p w:rsidRPr="00E64BD8" w:rsidR="00E64BD8" w:rsidP="090C8958" w:rsidRDefault="00E64BD8" w14:paraId="3998AE4A" w14:textId="158C69F8">
      <w:pPr>
        <w:spacing w:line="240" w:lineRule="auto"/>
        <w:rPr>
          <w:rFonts w:ascii="Arial" w:hAnsi="Arial" w:eastAsia="Arial" w:cs="Arial"/>
          <w:color w:val="000000" w:themeColor="text2"/>
        </w:rPr>
      </w:pPr>
    </w:p>
    <w:p w:rsidRPr="00E64BD8" w:rsidR="00E64BD8" w:rsidP="090C8958" w:rsidRDefault="4DAD081A" w14:paraId="0677F0A2" w14:textId="76E7F9A8">
      <w:pPr>
        <w:pStyle w:val="paragraph"/>
        <w:spacing w:before="0" w:beforeAutospacing="0" w:after="0" w:afterAutospacing="0"/>
        <w:rPr>
          <w:rFonts w:ascii="Arial" w:hAnsi="Arial" w:eastAsia="Arial" w:cs="Arial"/>
          <w:color w:val="000000" w:themeColor="text2"/>
          <w:sz w:val="20"/>
          <w:szCs w:val="20"/>
          <w:lang w:val="en-GB"/>
        </w:rPr>
      </w:pPr>
      <w:r w:rsidRPr="090C8958">
        <w:rPr>
          <w:rFonts w:ascii="Arial" w:hAnsi="Arial" w:eastAsia="Arial" w:cs="Arial"/>
          <w:color w:val="000000" w:themeColor="text2"/>
          <w:sz w:val="20"/>
          <w:szCs w:val="20"/>
        </w:rPr>
        <w:t xml:space="preserve">This year, Suncorp took the learnings from One House and applied them to Resilience Road – a project to upgrade four homes on a street in Rockhampton. </w:t>
      </w:r>
    </w:p>
    <w:p w:rsidRPr="00E64BD8" w:rsidR="00E64BD8" w:rsidP="090C8958" w:rsidRDefault="00E64BD8" w14:paraId="6C100822" w14:textId="67BC6DAA">
      <w:pPr>
        <w:spacing w:line="240" w:lineRule="auto"/>
        <w:rPr>
          <w:rFonts w:ascii="Arial" w:hAnsi="Arial" w:eastAsia="Arial" w:cs="Arial"/>
          <w:color w:val="000000" w:themeColor="text2"/>
          <w:lang w:val="en-GB"/>
        </w:rPr>
      </w:pPr>
    </w:p>
    <w:p w:rsidRPr="00E64BD8" w:rsidR="00E64BD8" w:rsidP="090C8958" w:rsidRDefault="4DAD081A" w14:paraId="317A20C5" w14:textId="5817F45D">
      <w:pPr>
        <w:pStyle w:val="paragraph"/>
        <w:spacing w:before="0" w:beforeAutospacing="0" w:after="0" w:afterAutospacing="0"/>
        <w:rPr>
          <w:rFonts w:ascii="Arial" w:hAnsi="Arial" w:eastAsia="Arial" w:cs="Arial"/>
          <w:color w:val="000000" w:themeColor="text2"/>
          <w:sz w:val="20"/>
          <w:szCs w:val="20"/>
        </w:rPr>
      </w:pPr>
      <w:r w:rsidRPr="090C8958">
        <w:rPr>
          <w:rFonts w:ascii="Arial" w:hAnsi="Arial" w:eastAsia="Arial" w:cs="Arial"/>
          <w:color w:val="000000" w:themeColor="text2"/>
          <w:sz w:val="20"/>
          <w:szCs w:val="20"/>
          <w:lang w:val="en-US"/>
        </w:rPr>
        <w:t xml:space="preserve">“Our One House and Resilience Road projects highlight how easy and cost-effective it can be to strengthen the resilience of your home, and better protect them from significant weather events,” </w:t>
      </w:r>
      <w:proofErr w:type="spellStart"/>
      <w:r w:rsidRPr="090C8958">
        <w:rPr>
          <w:rFonts w:ascii="Arial" w:hAnsi="Arial" w:eastAsia="Arial" w:cs="Arial"/>
          <w:color w:val="000000" w:themeColor="text2"/>
          <w:sz w:val="20"/>
          <w:szCs w:val="20"/>
          <w:lang w:val="en-US"/>
        </w:rPr>
        <w:t>Ms</w:t>
      </w:r>
      <w:proofErr w:type="spellEnd"/>
      <w:r w:rsidRPr="090C8958">
        <w:rPr>
          <w:rFonts w:ascii="Arial" w:hAnsi="Arial" w:eastAsia="Arial" w:cs="Arial"/>
          <w:color w:val="000000" w:themeColor="text2"/>
          <w:sz w:val="20"/>
          <w:szCs w:val="20"/>
          <w:lang w:val="en-US"/>
        </w:rPr>
        <w:t xml:space="preserve"> Smith said.</w:t>
      </w:r>
    </w:p>
    <w:p w:rsidRPr="00E64BD8" w:rsidR="00E64BD8" w:rsidP="090C8958" w:rsidRDefault="00E64BD8" w14:paraId="4CCFE503" w14:textId="1AEDCA83">
      <w:pPr>
        <w:spacing w:line="240" w:lineRule="auto"/>
        <w:rPr>
          <w:rFonts w:ascii="Arial" w:hAnsi="Arial" w:eastAsia="Arial" w:cs="Arial"/>
          <w:color w:val="000000" w:themeColor="text2"/>
        </w:rPr>
      </w:pPr>
    </w:p>
    <w:p w:rsidRPr="00E64BD8" w:rsidR="00E64BD8" w:rsidP="090C8958" w:rsidRDefault="4DAD081A" w14:paraId="5F876626" w14:textId="4173BA0F">
      <w:pPr>
        <w:pStyle w:val="paragraph"/>
        <w:spacing w:before="0" w:beforeAutospacing="0" w:after="0" w:afterAutospacing="0"/>
        <w:rPr>
          <w:rFonts w:ascii="Arial" w:hAnsi="Arial" w:eastAsia="Arial" w:cs="Arial"/>
          <w:color w:val="000000" w:themeColor="text2"/>
          <w:sz w:val="20"/>
          <w:szCs w:val="20"/>
        </w:rPr>
      </w:pPr>
      <w:r w:rsidRPr="090C8958">
        <w:rPr>
          <w:rFonts w:ascii="Arial" w:hAnsi="Arial" w:eastAsia="Arial" w:cs="Arial"/>
          <w:color w:val="000000" w:themeColor="text2"/>
          <w:sz w:val="20"/>
          <w:szCs w:val="20"/>
          <w:lang w:val="en-US"/>
        </w:rPr>
        <w:t>“With summer on our doorstep, a third La Nina in full swing and wet conditions forecast for the coming months, now is the time for all NSW residents to get ready and take some practical steps to protect what matters most.”</w:t>
      </w:r>
    </w:p>
    <w:p w:rsidRPr="00E64BD8" w:rsidR="00E64BD8" w:rsidP="090C8958" w:rsidRDefault="00E64BD8" w14:paraId="207CCC09" w14:textId="3EAC6592">
      <w:pPr>
        <w:spacing w:line="240" w:lineRule="auto"/>
        <w:rPr>
          <w:rFonts w:ascii="Arial" w:hAnsi="Arial" w:eastAsia="Arial" w:cs="Arial"/>
          <w:color w:val="000000" w:themeColor="text2"/>
        </w:rPr>
      </w:pPr>
    </w:p>
    <w:p w:rsidRPr="00E64BD8" w:rsidR="00E64BD8" w:rsidP="090C8958" w:rsidRDefault="4DAD081A" w14:paraId="0A16F227" w14:textId="54C5E6C0">
      <w:pPr>
        <w:pStyle w:val="paragraph"/>
        <w:spacing w:before="0" w:beforeAutospacing="0" w:after="0" w:afterAutospacing="0"/>
        <w:rPr>
          <w:rFonts w:ascii="Arial" w:hAnsi="Arial" w:eastAsia="Arial" w:cs="Arial"/>
          <w:color w:val="000000" w:themeColor="text2"/>
          <w:sz w:val="20"/>
          <w:szCs w:val="20"/>
        </w:rPr>
      </w:pPr>
      <w:r w:rsidRPr="090C8958">
        <w:rPr>
          <w:rFonts w:ascii="Arial" w:hAnsi="Arial" w:eastAsia="Arial" w:cs="Arial"/>
          <w:color w:val="000000" w:themeColor="text2"/>
          <w:sz w:val="20"/>
          <w:szCs w:val="20"/>
          <w:lang w:val="en-US"/>
        </w:rPr>
        <w:t xml:space="preserve">Suncorp Insurance has developed a list of some low cost and high impact things NSW residents can do to strengthen the resilience of their home, including: </w:t>
      </w:r>
    </w:p>
    <w:p w:rsidRPr="00E64BD8" w:rsidR="00E64BD8" w:rsidP="090C8958" w:rsidRDefault="00E64BD8" w14:paraId="02AB1AD9" w14:textId="29CC8ED1">
      <w:pPr>
        <w:spacing w:line="240" w:lineRule="auto"/>
        <w:rPr>
          <w:rFonts w:ascii="Arial" w:hAnsi="Arial" w:eastAsia="Arial" w:cs="Arial"/>
          <w:color w:val="000000" w:themeColor="text2"/>
          <w:lang w:val="en-GB"/>
        </w:rPr>
      </w:pPr>
    </w:p>
    <w:p w:rsidR="008D4167" w:rsidP="008D4167" w:rsidRDefault="008D4167" w14:paraId="59E564C5" w14:textId="77777777">
      <w:pPr>
        <w:pStyle w:val="ListParagraph"/>
        <w:numPr>
          <w:ilvl w:val="0"/>
          <w:numId w:val="1"/>
        </w:numPr>
        <w:spacing w:before="0" w:after="0" w:line="240" w:lineRule="auto"/>
        <w:contextualSpacing/>
        <w:rPr>
          <w:rFonts w:eastAsiaTheme="minorEastAsia" w:cstheme="minorHAnsi"/>
          <w:sz w:val="20"/>
          <w:szCs w:val="20"/>
        </w:rPr>
      </w:pPr>
      <w:r>
        <w:rPr>
          <w:rFonts w:eastAsiaTheme="minorEastAsia"/>
          <w:sz w:val="20"/>
          <w:szCs w:val="20"/>
        </w:rPr>
        <w:t>Cleaning/ installing gutters or downpipes</w:t>
      </w:r>
    </w:p>
    <w:p w:rsidR="008D4167" w:rsidP="008D4167" w:rsidRDefault="008D4167" w14:paraId="5057C204" w14:textId="77777777">
      <w:pPr>
        <w:pStyle w:val="ListParagraph"/>
        <w:numPr>
          <w:ilvl w:val="0"/>
          <w:numId w:val="1"/>
        </w:numPr>
        <w:spacing w:before="0" w:after="0" w:line="240" w:lineRule="auto"/>
        <w:contextualSpacing/>
        <w:rPr>
          <w:rFonts w:eastAsiaTheme="minorEastAsia" w:cstheme="minorHAnsi"/>
          <w:sz w:val="20"/>
          <w:szCs w:val="20"/>
        </w:rPr>
      </w:pPr>
      <w:r>
        <w:rPr>
          <w:rFonts w:eastAsiaTheme="minorEastAsia" w:cstheme="minorHAnsi"/>
          <w:sz w:val="20"/>
          <w:szCs w:val="20"/>
        </w:rPr>
        <w:t>Have the roof inspected for damaged or loose tiles</w:t>
      </w:r>
    </w:p>
    <w:p w:rsidR="008D4167" w:rsidP="008D4167" w:rsidRDefault="008D4167" w14:paraId="51BAF53C" w14:textId="77777777">
      <w:pPr>
        <w:pStyle w:val="ListParagraph"/>
        <w:numPr>
          <w:ilvl w:val="0"/>
          <w:numId w:val="1"/>
        </w:numPr>
        <w:spacing w:before="0" w:after="0" w:line="240" w:lineRule="auto"/>
        <w:contextualSpacing/>
        <w:rPr>
          <w:rFonts w:eastAsiaTheme="minorEastAsia" w:cstheme="minorHAnsi"/>
          <w:sz w:val="20"/>
          <w:szCs w:val="20"/>
        </w:rPr>
      </w:pPr>
      <w:r>
        <w:rPr>
          <w:rFonts w:eastAsiaTheme="minorEastAsia" w:cstheme="minorHAnsi"/>
          <w:sz w:val="20"/>
          <w:szCs w:val="20"/>
        </w:rPr>
        <w:t>Repair any broken sealant around windowsills to make them watertight</w:t>
      </w:r>
    </w:p>
    <w:p w:rsidR="008D4167" w:rsidP="008D4167" w:rsidRDefault="008D4167" w14:paraId="0C5EDA36" w14:textId="77777777">
      <w:pPr>
        <w:pStyle w:val="ListParagraph"/>
        <w:numPr>
          <w:ilvl w:val="0"/>
          <w:numId w:val="1"/>
        </w:numPr>
        <w:spacing w:before="0" w:after="0" w:line="240" w:lineRule="auto"/>
        <w:contextualSpacing/>
        <w:rPr>
          <w:rFonts w:eastAsiaTheme="minorEastAsia" w:cstheme="minorHAnsi"/>
          <w:sz w:val="20"/>
          <w:szCs w:val="20"/>
        </w:rPr>
      </w:pPr>
      <w:r>
        <w:rPr>
          <w:rFonts w:eastAsiaTheme="minorEastAsia" w:cstheme="minorHAnsi"/>
          <w:sz w:val="20"/>
          <w:szCs w:val="20"/>
        </w:rPr>
        <w:t xml:space="preserve">Inspecting retaining walls </w:t>
      </w:r>
    </w:p>
    <w:p w:rsidR="008D4167" w:rsidP="008D4167" w:rsidRDefault="008D4167" w14:paraId="2DE6142C" w14:textId="77777777">
      <w:pPr>
        <w:pStyle w:val="ListParagraph"/>
        <w:numPr>
          <w:ilvl w:val="0"/>
          <w:numId w:val="1"/>
        </w:numPr>
        <w:spacing w:before="0" w:after="0" w:line="240" w:lineRule="auto"/>
        <w:contextualSpacing/>
        <w:rPr>
          <w:rFonts w:eastAsiaTheme="minorEastAsia" w:cstheme="minorHAnsi"/>
          <w:sz w:val="20"/>
          <w:szCs w:val="20"/>
        </w:rPr>
      </w:pPr>
      <w:r>
        <w:rPr>
          <w:rFonts w:eastAsiaTheme="minorEastAsia" w:cstheme="minorHAnsi"/>
          <w:sz w:val="20"/>
          <w:szCs w:val="20"/>
        </w:rPr>
        <w:t>Fix any corrosion, loose fittings, and rotting or termite infected timber</w:t>
      </w:r>
    </w:p>
    <w:p w:rsidRPr="00E64BD8" w:rsidR="00E64BD8" w:rsidP="090C8958" w:rsidRDefault="008D4167" w14:paraId="6CD780AF" w14:textId="31088465">
      <w:pPr>
        <w:pStyle w:val="ListParagraph"/>
        <w:numPr>
          <w:ilvl w:val="0"/>
          <w:numId w:val="1"/>
        </w:numPr>
        <w:spacing w:before="0" w:after="200" w:line="276" w:lineRule="auto"/>
        <w:contextualSpacing/>
        <w:rPr>
          <w:rFonts w:ascii="Arial" w:hAnsi="Arial" w:eastAsia="Arial" w:cs="Arial"/>
          <w:color w:val="000000" w:themeColor="text2"/>
          <w:sz w:val="20"/>
          <w:szCs w:val="20"/>
        </w:rPr>
      </w:pPr>
      <w:r w:rsidRPr="000D09E0">
        <w:rPr>
          <w:rFonts w:ascii="Arial" w:hAnsi="Arial" w:eastAsia="Arial" w:cs="Arial"/>
          <w:color w:val="000000" w:themeColor="text2"/>
          <w:sz w:val="20"/>
          <w:szCs w:val="20"/>
        </w:rPr>
        <w:t>Installing fixed, operable high performance mesh screens on doors and windows</w:t>
      </w:r>
    </w:p>
    <w:p w:rsidRPr="00E64BD8" w:rsidR="00E64BD8" w:rsidP="090C8958" w:rsidRDefault="4DAD081A" w14:paraId="3EBE6CA2" w14:textId="3B94441D">
      <w:pPr>
        <w:pStyle w:val="paragraph"/>
        <w:spacing w:before="0" w:beforeAutospacing="0" w:after="0" w:afterAutospacing="0"/>
        <w:rPr>
          <w:rFonts w:ascii="Arial" w:hAnsi="Arial" w:eastAsia="Arial" w:cs="Arial"/>
          <w:color w:val="000000" w:themeColor="text2"/>
          <w:sz w:val="20"/>
          <w:szCs w:val="20"/>
        </w:rPr>
      </w:pPr>
      <w:r w:rsidRPr="090C8958">
        <w:rPr>
          <w:rFonts w:ascii="Arial" w:hAnsi="Arial" w:eastAsia="Arial" w:cs="Arial"/>
          <w:color w:val="000000" w:themeColor="text2"/>
          <w:sz w:val="20"/>
          <w:szCs w:val="20"/>
        </w:rPr>
        <w:t>“These solutions would dramatically reduce the financial, emotional and social costs associated with recovering from natural disasters,” Ms Smith said.</w:t>
      </w:r>
    </w:p>
    <w:p w:rsidRPr="00E64BD8" w:rsidR="00E64BD8" w:rsidP="090C8958" w:rsidRDefault="00E64BD8" w14:paraId="58A021DF" w14:textId="6061B68D">
      <w:pPr>
        <w:spacing w:line="240" w:lineRule="auto"/>
        <w:rPr>
          <w:rFonts w:ascii="Arial" w:hAnsi="Arial" w:eastAsia="Arial" w:cs="Arial"/>
          <w:color w:val="000000" w:themeColor="text2"/>
          <w:lang w:val="en-GB"/>
        </w:rPr>
      </w:pPr>
    </w:p>
    <w:p w:rsidRPr="00E64BD8" w:rsidR="00E64BD8" w:rsidP="090C8958" w:rsidRDefault="4DAD081A" w14:paraId="2AA4CEC6" w14:textId="2B46AE72">
      <w:pPr>
        <w:pStyle w:val="paragraph"/>
        <w:spacing w:before="0" w:beforeAutospacing="0" w:after="0" w:afterAutospacing="0"/>
        <w:rPr>
          <w:rFonts w:ascii="Arial" w:hAnsi="Arial" w:eastAsia="Arial" w:cs="Arial"/>
          <w:color w:val="000000" w:themeColor="text2"/>
          <w:sz w:val="20"/>
          <w:szCs w:val="20"/>
        </w:rPr>
      </w:pPr>
      <w:r w:rsidRPr="090C8958">
        <w:rPr>
          <w:rFonts w:ascii="Arial" w:hAnsi="Arial" w:eastAsia="Arial" w:cs="Arial"/>
          <w:color w:val="000000" w:themeColor="text2"/>
          <w:sz w:val="20"/>
          <w:szCs w:val="20"/>
        </w:rPr>
        <w:t xml:space="preserve">“And we encourage all </w:t>
      </w:r>
      <w:r w:rsidRPr="090C8958" w:rsidR="08248AC1">
        <w:rPr>
          <w:rFonts w:ascii="Arial" w:hAnsi="Arial" w:eastAsia="Arial" w:cs="Arial"/>
          <w:color w:val="000000" w:themeColor="text2"/>
          <w:sz w:val="20"/>
          <w:szCs w:val="20"/>
        </w:rPr>
        <w:t xml:space="preserve">NSW residents </w:t>
      </w:r>
      <w:r w:rsidRPr="090C8958">
        <w:rPr>
          <w:rFonts w:ascii="Arial" w:hAnsi="Arial" w:eastAsia="Arial" w:cs="Arial"/>
          <w:color w:val="000000" w:themeColor="text2"/>
          <w:sz w:val="20"/>
          <w:szCs w:val="20"/>
        </w:rPr>
        <w:t>to do what they can to prevent their home from becoming a statistic this summer.”</w:t>
      </w:r>
    </w:p>
    <w:p w:rsidRPr="00E64BD8" w:rsidR="00E64BD8" w:rsidP="090C8958" w:rsidRDefault="00E64BD8" w14:paraId="65D6E43E" w14:textId="3EC2D5AE">
      <w:pPr>
        <w:rPr>
          <w:rFonts w:cstheme="minorBidi"/>
        </w:rPr>
      </w:pPr>
    </w:p>
    <w:p w:rsidRPr="00E64BD8" w:rsidR="00E64BD8" w:rsidP="0B959018" w:rsidRDefault="00E64BD8" w14:paraId="0CF4495B" w14:textId="492BDEDC">
      <w:pPr>
        <w:pStyle w:val="paragraph"/>
        <w:spacing w:before="0" w:beforeAutospacing="0" w:after="0" w:afterAutospacing="0"/>
        <w:rPr>
          <w:rFonts w:asciiTheme="majorHAnsi" w:hAnsiTheme="majorHAnsi" w:eastAsiaTheme="majorEastAsia" w:cstheme="majorBidi"/>
          <w:sz w:val="20"/>
          <w:szCs w:val="20"/>
          <w:lang w:val="en-US" w:eastAsia="en-US"/>
        </w:rPr>
      </w:pPr>
      <w:r w:rsidRPr="0B959018">
        <w:rPr>
          <w:rFonts w:asciiTheme="minorHAnsi" w:hAnsiTheme="minorHAnsi" w:eastAsiaTheme="minorEastAsia" w:cstheme="minorBidi"/>
          <w:sz w:val="20"/>
          <w:szCs w:val="20"/>
          <w:lang w:eastAsia="en-US"/>
        </w:rPr>
        <w:t xml:space="preserve">For more tips on how to make your home more resilient visit </w:t>
      </w:r>
      <w:hyperlink r:id="rId11">
        <w:r w:rsidRPr="0B959018" w:rsidR="00F82AAB">
          <w:rPr>
            <w:rStyle w:val="Hyperlink"/>
            <w:rFonts w:asciiTheme="majorHAnsi" w:hAnsiTheme="majorHAnsi" w:eastAsiaTheme="majorEastAsia" w:cstheme="majorBidi"/>
            <w:sz w:val="20"/>
            <w:szCs w:val="20"/>
          </w:rPr>
          <w:t>Build Resilience - Suncorp</w:t>
        </w:r>
      </w:hyperlink>
    </w:p>
    <w:p w:rsidR="090C8958" w:rsidP="090C8958" w:rsidRDefault="090C8958" w14:paraId="2C2D1286" w14:textId="348DB2AA">
      <w:pPr>
        <w:pStyle w:val="paragraph"/>
        <w:spacing w:before="0" w:beforeAutospacing="0" w:after="0" w:afterAutospacing="0"/>
        <w:rPr>
          <w:rFonts w:asciiTheme="minorHAnsi" w:hAnsiTheme="minorHAnsi" w:eastAsiaTheme="minorEastAsia" w:cstheme="minorBidi"/>
          <w:sz w:val="20"/>
          <w:szCs w:val="20"/>
          <w:highlight w:val="yellow"/>
          <w:lang w:eastAsia="en-US"/>
        </w:rPr>
      </w:pPr>
    </w:p>
    <w:p w:rsidRPr="00B23433" w:rsidR="00E64BD8" w:rsidP="00E64BD8" w:rsidRDefault="00E64BD8" w14:paraId="043F5134" w14:textId="77777777">
      <w:pPr>
        <w:jc w:val="center"/>
        <w:rPr>
          <w:b/>
          <w:bCs/>
        </w:rPr>
      </w:pPr>
      <w:r w:rsidRPr="00B23433">
        <w:rPr>
          <w:b/>
          <w:bCs/>
        </w:rPr>
        <w:t>[ENDS]</w:t>
      </w:r>
    </w:p>
    <w:p w:rsidRPr="00913E22" w:rsidR="00E64BD8" w:rsidP="00E64BD8" w:rsidRDefault="00E64BD8" w14:paraId="0C1AE779" w14:textId="77777777">
      <w:pPr>
        <w:rPr>
          <w:b/>
          <w:bCs/>
          <w:sz w:val="18"/>
          <w:szCs w:val="18"/>
        </w:rPr>
      </w:pPr>
      <w:r w:rsidRPr="00913E22">
        <w:rPr>
          <w:b/>
          <w:bCs/>
          <w:sz w:val="18"/>
          <w:szCs w:val="18"/>
        </w:rPr>
        <w:t>Notes to Editor</w:t>
      </w:r>
    </w:p>
    <w:p w:rsidR="00E64BD8" w:rsidP="00E64BD8" w:rsidRDefault="00E64BD8" w14:paraId="7F2ECD8B" w14:textId="77777777">
      <w:pPr>
        <w:rPr>
          <w:rStyle w:val="eop"/>
          <w:rFonts w:ascii="Arial" w:hAnsi="Arial" w:cs="Arial"/>
          <w:color w:val="000000"/>
          <w:sz w:val="18"/>
          <w:szCs w:val="18"/>
          <w:shd w:val="clear" w:color="auto" w:fill="FFFFFF"/>
        </w:rPr>
      </w:pPr>
      <w:r w:rsidRPr="00FF78CF">
        <w:rPr>
          <w:rStyle w:val="normaltextrun"/>
          <w:rFonts w:ascii="Arial" w:hAnsi="Arial" w:cs="Arial"/>
          <w:color w:val="000000"/>
          <w:sz w:val="18"/>
          <w:szCs w:val="18"/>
          <w:shd w:val="clear" w:color="auto" w:fill="FFFFFF"/>
        </w:rPr>
        <w:t>The research findings were compiled through a national survey with a representative sample of 1,000 Australians aged 18+ and was conducted by Kantar in September 2022 on behalf of Suncorp Insurance.</w:t>
      </w:r>
      <w:r w:rsidRPr="00FF78CF">
        <w:rPr>
          <w:rStyle w:val="eop"/>
          <w:rFonts w:ascii="Arial" w:hAnsi="Arial" w:cs="Arial"/>
          <w:color w:val="000000"/>
          <w:sz w:val="18"/>
          <w:szCs w:val="18"/>
          <w:shd w:val="clear" w:color="auto" w:fill="FFFFFF"/>
        </w:rPr>
        <w:t> </w:t>
      </w:r>
    </w:p>
    <w:p w:rsidR="00E64BD8" w:rsidP="00E64BD8" w:rsidRDefault="00E64BD8" w14:paraId="41903D5D" w14:textId="77777777">
      <w:pPr>
        <w:rPr>
          <w:rStyle w:val="eop"/>
          <w:rFonts w:ascii="Arial" w:hAnsi="Arial" w:cs="Arial"/>
          <w:color w:val="000000"/>
          <w:sz w:val="18"/>
          <w:szCs w:val="18"/>
          <w:shd w:val="clear" w:color="auto" w:fill="FFFFFF"/>
        </w:rPr>
      </w:pPr>
    </w:p>
    <w:p w:rsidRPr="00913E22" w:rsidR="00E64BD8" w:rsidP="00E64BD8" w:rsidRDefault="00E64BD8" w14:paraId="558EF9F7" w14:textId="77777777">
      <w:pPr>
        <w:rPr>
          <w:b/>
          <w:bCs/>
          <w:sz w:val="18"/>
          <w:szCs w:val="18"/>
        </w:rPr>
      </w:pPr>
      <w:r w:rsidRPr="00913E22">
        <w:rPr>
          <w:b/>
          <w:bCs/>
          <w:sz w:val="18"/>
          <w:szCs w:val="18"/>
        </w:rPr>
        <w:t>Further information</w:t>
      </w:r>
      <w:r>
        <w:rPr>
          <w:b/>
          <w:bCs/>
          <w:sz w:val="18"/>
          <w:szCs w:val="18"/>
        </w:rPr>
        <w:t xml:space="preserve"> please contact </w:t>
      </w:r>
      <w:r w:rsidRPr="00913E22">
        <w:rPr>
          <w:sz w:val="18"/>
          <w:szCs w:val="18"/>
        </w:rPr>
        <w:t>Mel</w:t>
      </w:r>
      <w:r>
        <w:rPr>
          <w:sz w:val="18"/>
          <w:szCs w:val="18"/>
        </w:rPr>
        <w:t xml:space="preserve"> </w:t>
      </w:r>
      <w:r w:rsidRPr="00913E22">
        <w:rPr>
          <w:sz w:val="18"/>
          <w:szCs w:val="18"/>
        </w:rPr>
        <w:t>Cronin</w:t>
      </w:r>
      <w:r>
        <w:rPr>
          <w:sz w:val="18"/>
          <w:szCs w:val="18"/>
        </w:rPr>
        <w:t xml:space="preserve"> T: </w:t>
      </w:r>
      <w:r w:rsidRPr="00913E22">
        <w:rPr>
          <w:sz w:val="18"/>
          <w:szCs w:val="18"/>
        </w:rPr>
        <w:t xml:space="preserve">0439 224 438 </w:t>
      </w:r>
      <w:r>
        <w:rPr>
          <w:sz w:val="18"/>
          <w:szCs w:val="18"/>
        </w:rPr>
        <w:t xml:space="preserve">E: </w:t>
      </w:r>
      <w:hyperlink w:history="1" r:id="rId12">
        <w:r w:rsidRPr="001F322A">
          <w:rPr>
            <w:rStyle w:val="Hyperlink"/>
            <w:sz w:val="18"/>
            <w:szCs w:val="18"/>
          </w:rPr>
          <w:t>melissa.cronin@suncorp.com.au</w:t>
        </w:r>
      </w:hyperlink>
      <w:r>
        <w:rPr>
          <w:sz w:val="18"/>
          <w:szCs w:val="18"/>
        </w:rPr>
        <w:t xml:space="preserve"> or Angela Wilkinson  T: </w:t>
      </w:r>
      <w:r w:rsidRPr="00913E22">
        <w:rPr>
          <w:sz w:val="18"/>
          <w:szCs w:val="18"/>
        </w:rPr>
        <w:t>0477 395 119</w:t>
      </w:r>
      <w:r>
        <w:rPr>
          <w:sz w:val="18"/>
          <w:szCs w:val="18"/>
        </w:rPr>
        <w:t xml:space="preserve"> E:</w:t>
      </w:r>
      <w:hyperlink w:history="1" r:id="rId13">
        <w:r w:rsidRPr="001F322A">
          <w:rPr>
            <w:rStyle w:val="Hyperlink"/>
            <w:sz w:val="18"/>
            <w:szCs w:val="18"/>
          </w:rPr>
          <w:t>angela.wilkinson@suncorp.com.au</w:t>
        </w:r>
      </w:hyperlink>
    </w:p>
    <w:p w:rsidR="00E64BD8" w:rsidP="00E64BD8" w:rsidRDefault="00E64BD8" w14:paraId="12AED7C7" w14:textId="77777777">
      <w:pPr>
        <w:pStyle w:val="paragraph"/>
        <w:spacing w:before="0" w:beforeAutospacing="0" w:after="0" w:afterAutospacing="0"/>
        <w:rPr>
          <w:rFonts w:ascii="Arial" w:hAnsi="Arial" w:cs="Arial" w:eastAsiaTheme="minorHAnsi"/>
          <w:sz w:val="22"/>
          <w:szCs w:val="22"/>
          <w:lang w:val="en-US" w:eastAsia="en-US"/>
        </w:rPr>
      </w:pPr>
    </w:p>
    <w:p w:rsidR="00E64BD8" w:rsidP="00E64BD8" w:rsidRDefault="00E64BD8" w14:paraId="5898A4ED" w14:textId="77777777">
      <w:pPr>
        <w:shd w:val="clear" w:color="auto" w:fill="FFFFFF" w:themeFill="background1"/>
        <w:spacing w:before="100" w:beforeAutospacing="1" w:after="24"/>
        <w:ind w:left="720"/>
        <w:rPr>
          <w:rFonts w:ascii="Arial" w:hAnsi="Arial" w:cs="Arial"/>
          <w:color w:val="202122"/>
          <w:sz w:val="19"/>
          <w:szCs w:val="19"/>
          <w:lang w:val="en-US"/>
        </w:rPr>
      </w:pPr>
    </w:p>
    <w:p w:rsidR="00E64BD8" w:rsidP="00806CB3" w:rsidRDefault="00E64BD8" w14:paraId="1809E3A0" w14:textId="77777777"/>
    <w:p w:rsidR="00E64BD8" w:rsidP="00806CB3" w:rsidRDefault="00E64BD8" w14:paraId="74FA3D09" w14:textId="77777777"/>
    <w:p w:rsidRPr="00913E22" w:rsidR="009C4A1A" w:rsidP="002E6D7A" w:rsidRDefault="009C4A1A" w14:paraId="09B50514" w14:textId="6885B5C8">
      <w:pPr>
        <w:rPr>
          <w:b/>
          <w:bCs/>
          <w:sz w:val="18"/>
          <w:szCs w:val="18"/>
        </w:rPr>
      </w:pPr>
    </w:p>
    <w:sectPr w:rsidRPr="00913E22" w:rsidR="009C4A1A" w:rsidSect="009C5038">
      <w:headerReference w:type="even" r:id="rId14"/>
      <w:headerReference w:type="default" r:id="rId15"/>
      <w:footerReference w:type="even" r:id="rId16"/>
      <w:footerReference w:type="default" r:id="rId17"/>
      <w:headerReference w:type="first" r:id="rId18"/>
      <w:footerReference w:type="first" r:id="rId19"/>
      <w:pgSz w:w="11906" w:h="16838" w:orient="portrait" w:code="9"/>
      <w:pgMar w:top="1134" w:right="964" w:bottom="680" w:left="964" w:header="624" w:footer="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34891" w:rsidP="00CE0040" w:rsidRDefault="00334891" w14:paraId="536DE21D" w14:textId="77777777">
      <w:r>
        <w:separator/>
      </w:r>
    </w:p>
  </w:endnote>
  <w:endnote w:type="continuationSeparator" w:id="0">
    <w:p w:rsidR="00334891" w:rsidP="00CE0040" w:rsidRDefault="00334891" w14:paraId="3DE6A50A" w14:textId="77777777">
      <w:r>
        <w:continuationSeparator/>
      </w:r>
    </w:p>
  </w:endnote>
  <w:endnote w:type="continuationNotice" w:id="1">
    <w:p w:rsidR="00334891" w:rsidRDefault="00334891" w14:paraId="0A299B86"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22BBB" w:rsidRDefault="00B22BBB" w14:paraId="3C7E64C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B06AA" w:rsidP="007F1F11" w:rsidRDefault="001B06AA" w14:paraId="354FEAE8" w14:textId="77777777"/>
  <w:tbl>
    <w:tblPr>
      <w:tblStyle w:val="TableGrid"/>
      <w:tblW w:w="9981" w:type="dxa"/>
      <w:tblBorders>
        <w:top w:val="single" w:color="FFCD05" w:themeColor="accent2" w:sz="8" w:space="0"/>
      </w:tblBorders>
      <w:tblCellMar>
        <w:left w:w="0" w:type="dxa"/>
        <w:right w:w="0" w:type="dxa"/>
      </w:tblCellMar>
      <w:tblLook w:val="04A0" w:firstRow="1" w:lastRow="0" w:firstColumn="1" w:lastColumn="0" w:noHBand="0" w:noVBand="1"/>
    </w:tblPr>
    <w:tblGrid>
      <w:gridCol w:w="1826"/>
      <w:gridCol w:w="7682"/>
      <w:gridCol w:w="473"/>
    </w:tblGrid>
    <w:tr w:rsidR="001B06AA" w:rsidTr="113644DF" w14:paraId="7AAF57D6" w14:textId="77777777">
      <w:trPr>
        <w:cnfStyle w:val="100000000000" w:firstRow="1" w:lastRow="0" w:firstColumn="0" w:lastColumn="0" w:oddVBand="0" w:evenVBand="0" w:oddHBand="0" w:evenHBand="0" w:firstRowFirstColumn="0" w:firstRowLastColumn="0" w:lastRowFirstColumn="0" w:lastRowLastColumn="0"/>
        <w:trHeight w:val="142"/>
      </w:trPr>
      <w:tc>
        <w:tcPr>
          <w:tcW w:w="9978" w:type="dxa"/>
          <w:gridSpan w:val="3"/>
          <w:tcBorders>
            <w:top w:val="single" w:color="FFCD05" w:themeColor="accent2" w:sz="8" w:space="0"/>
            <w:left w:val="nil"/>
            <w:bottom w:val="nil"/>
            <w:right w:val="nil"/>
          </w:tcBorders>
        </w:tcPr>
        <w:p w:rsidR="001B06AA" w:rsidP="007F1F11" w:rsidRDefault="001B06AA" w14:paraId="55F387D8" w14:textId="77777777">
          <w:pPr>
            <w:pStyle w:val="BodyText"/>
            <w:spacing w:before="0" w:after="0" w:line="240" w:lineRule="auto"/>
            <w:rPr>
              <w:sz w:val="16"/>
              <w:szCs w:val="16"/>
            </w:rPr>
          </w:pPr>
        </w:p>
      </w:tc>
    </w:tr>
    <w:tr w:rsidR="001B06AA" w:rsidTr="113644DF" w14:paraId="5F058E4C" w14:textId="77777777">
      <w:tc>
        <w:tcPr>
          <w:tcW w:w="1826" w:type="dxa"/>
          <w:tcBorders>
            <w:top w:val="nil"/>
            <w:left w:val="nil"/>
            <w:bottom w:val="nil"/>
            <w:right w:val="nil"/>
          </w:tcBorders>
          <w:vAlign w:val="center"/>
          <w:hideMark/>
        </w:tcPr>
        <w:p w:rsidR="001B06AA" w:rsidP="007F1F11" w:rsidRDefault="001B06AA" w14:paraId="33C99BF0" w14:textId="77777777">
          <w:pPr>
            <w:pStyle w:val="BodyText"/>
            <w:tabs>
              <w:tab w:val="left" w:pos="1920"/>
            </w:tabs>
            <w:spacing w:before="0" w:after="0" w:line="240" w:lineRule="auto"/>
            <w:rPr>
              <w:sz w:val="12"/>
              <w:szCs w:val="12"/>
            </w:rPr>
          </w:pPr>
          <w:r>
            <w:rPr>
              <w:noProof/>
              <w:lang w:eastAsia="en-AU"/>
            </w:rPr>
            <w:drawing>
              <wp:inline distT="0" distB="0" distL="0" distR="0" wp14:anchorId="5DEBBD4A" wp14:editId="37C9ABB5">
                <wp:extent cx="1085850" cy="32385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323850"/>
                        </a:xfrm>
                        <a:prstGeom prst="rect">
                          <a:avLst/>
                        </a:prstGeom>
                        <a:noFill/>
                        <a:ln>
                          <a:noFill/>
                        </a:ln>
                      </pic:spPr>
                    </pic:pic>
                  </a:graphicData>
                </a:graphic>
              </wp:inline>
            </w:drawing>
          </w:r>
        </w:p>
      </w:tc>
      <w:tc>
        <w:tcPr>
          <w:tcW w:w="7682" w:type="dxa"/>
          <w:tcBorders>
            <w:top w:val="nil"/>
            <w:left w:val="nil"/>
            <w:bottom w:val="nil"/>
            <w:right w:val="nil"/>
          </w:tcBorders>
          <w:vAlign w:val="center"/>
        </w:tcPr>
        <w:p w:rsidR="001B06AA" w:rsidP="007F1F11" w:rsidRDefault="001B06AA" w14:paraId="58700EF1" w14:textId="77777777">
          <w:pPr>
            <w:pStyle w:val="Normal8pt"/>
            <w:rPr>
              <w:lang w:eastAsia="en-US"/>
            </w:rPr>
          </w:pPr>
        </w:p>
      </w:tc>
      <w:tc>
        <w:tcPr>
          <w:tcW w:w="473" w:type="dxa"/>
          <w:tcBorders>
            <w:top w:val="nil"/>
            <w:left w:val="nil"/>
            <w:bottom w:val="nil"/>
            <w:right w:val="nil"/>
          </w:tcBorders>
          <w:vAlign w:val="center"/>
          <w:hideMark/>
        </w:tcPr>
        <w:p w:rsidR="001B06AA" w:rsidP="007F1F11" w:rsidRDefault="001B06AA" w14:paraId="5DFA1BB3" w14:textId="77777777">
          <w:pPr>
            <w:pStyle w:val="BodyText"/>
            <w:jc w:val="right"/>
          </w:pPr>
          <w:r>
            <w:fldChar w:fldCharType="begin"/>
          </w:r>
          <w:r>
            <w:instrText xml:space="preserve"> PAGE   \* MERGEFORMAT </w:instrText>
          </w:r>
          <w:r>
            <w:fldChar w:fldCharType="separate"/>
          </w:r>
          <w:r>
            <w:rPr>
              <w:noProof/>
            </w:rPr>
            <w:t>1</w:t>
          </w:r>
          <w:r>
            <w:rPr>
              <w:noProof/>
            </w:rPr>
            <w:fldChar w:fldCharType="end"/>
          </w:r>
        </w:p>
      </w:tc>
    </w:tr>
  </w:tbl>
  <w:p w:rsidRPr="007F1F11" w:rsidR="001B06AA" w:rsidP="007F1F11" w:rsidRDefault="001B06AA" w14:paraId="7330E581"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06AA" w:rsidP="007F1F11" w:rsidRDefault="001B06AA" w14:paraId="784F6874" w14:textId="77777777"/>
  <w:tbl>
    <w:tblPr>
      <w:tblStyle w:val="TableGrid"/>
      <w:tblW w:w="9981" w:type="dxa"/>
      <w:tblBorders>
        <w:top w:val="single" w:color="FFCD05" w:themeColor="accent2" w:sz="8" w:space="0"/>
      </w:tblBorders>
      <w:tblCellMar>
        <w:left w:w="0" w:type="dxa"/>
        <w:right w:w="0" w:type="dxa"/>
      </w:tblCellMar>
      <w:tblLook w:val="04A0" w:firstRow="1" w:lastRow="0" w:firstColumn="1" w:lastColumn="0" w:noHBand="0" w:noVBand="1"/>
    </w:tblPr>
    <w:tblGrid>
      <w:gridCol w:w="9508"/>
      <w:gridCol w:w="473"/>
    </w:tblGrid>
    <w:tr w:rsidR="001B06AA" w:rsidTr="007F1F11" w14:paraId="24C7CF9E" w14:textId="77777777">
      <w:trPr>
        <w:cnfStyle w:val="100000000000" w:firstRow="1" w:lastRow="0" w:firstColumn="0" w:lastColumn="0" w:oddVBand="0" w:evenVBand="0" w:oddHBand="0" w:evenHBand="0" w:firstRowFirstColumn="0" w:firstRowLastColumn="0" w:lastRowFirstColumn="0" w:lastRowLastColumn="0"/>
        <w:trHeight w:val="142"/>
      </w:trPr>
      <w:tc>
        <w:tcPr>
          <w:tcW w:w="9981" w:type="dxa"/>
          <w:gridSpan w:val="2"/>
          <w:tcBorders>
            <w:top w:val="single" w:color="FFCD05" w:themeColor="accent2" w:sz="8" w:space="0"/>
            <w:left w:val="nil"/>
            <w:bottom w:val="nil"/>
            <w:right w:val="nil"/>
          </w:tcBorders>
        </w:tcPr>
        <w:p w:rsidR="001B06AA" w:rsidP="007F1F11" w:rsidRDefault="001B06AA" w14:paraId="19672374" w14:textId="77777777">
          <w:pPr>
            <w:pStyle w:val="BodyText"/>
            <w:spacing w:before="0" w:after="0" w:line="240" w:lineRule="auto"/>
            <w:rPr>
              <w:sz w:val="16"/>
              <w:szCs w:val="16"/>
            </w:rPr>
          </w:pPr>
        </w:p>
      </w:tc>
    </w:tr>
    <w:tr w:rsidR="001B06AA" w:rsidTr="00C47797" w14:paraId="381632CC" w14:textId="77777777">
      <w:tc>
        <w:tcPr>
          <w:tcW w:w="9508" w:type="dxa"/>
          <w:tcBorders>
            <w:top w:val="nil"/>
            <w:left w:val="nil"/>
            <w:bottom w:val="nil"/>
            <w:right w:val="nil"/>
          </w:tcBorders>
          <w:vAlign w:val="center"/>
          <w:hideMark/>
        </w:tcPr>
        <w:p w:rsidRPr="007F1F11" w:rsidR="001B06AA" w:rsidP="007F1F11" w:rsidRDefault="001B06AA" w14:paraId="207495E6" w14:textId="77777777">
          <w:pPr>
            <w:pStyle w:val="Normal8pt"/>
          </w:pPr>
        </w:p>
      </w:tc>
      <w:tc>
        <w:tcPr>
          <w:tcW w:w="473" w:type="dxa"/>
          <w:tcBorders>
            <w:top w:val="nil"/>
            <w:left w:val="nil"/>
            <w:bottom w:val="nil"/>
            <w:right w:val="nil"/>
          </w:tcBorders>
          <w:vAlign w:val="center"/>
          <w:hideMark/>
        </w:tcPr>
        <w:p w:rsidR="001B06AA" w:rsidP="007F1F11" w:rsidRDefault="001B06AA" w14:paraId="33A7668E" w14:textId="77777777">
          <w:pPr>
            <w:pStyle w:val="BodyText"/>
            <w:jc w:val="right"/>
          </w:pPr>
          <w:r>
            <w:fldChar w:fldCharType="begin"/>
          </w:r>
          <w:r>
            <w:instrText xml:space="preserve"> PAGE   \* MERGEFORMAT </w:instrText>
          </w:r>
          <w:r>
            <w:fldChar w:fldCharType="separate"/>
          </w:r>
          <w:r>
            <w:rPr>
              <w:noProof/>
            </w:rPr>
            <w:t>1</w:t>
          </w:r>
          <w:r>
            <w:rPr>
              <w:noProof/>
            </w:rPr>
            <w:fldChar w:fldCharType="end"/>
          </w:r>
        </w:p>
      </w:tc>
    </w:tr>
  </w:tbl>
  <w:p w:rsidRPr="007F1F11" w:rsidR="001B06AA" w:rsidP="007F1F11" w:rsidRDefault="001B06AA" w14:paraId="46A79473"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34891" w:rsidP="00CE0040" w:rsidRDefault="00334891" w14:paraId="3979B85B" w14:textId="77777777">
      <w:r>
        <w:separator/>
      </w:r>
    </w:p>
  </w:footnote>
  <w:footnote w:type="continuationSeparator" w:id="0">
    <w:p w:rsidR="00334891" w:rsidP="00CE0040" w:rsidRDefault="00334891" w14:paraId="255287BE" w14:textId="77777777">
      <w:r>
        <w:continuationSeparator/>
      </w:r>
    </w:p>
  </w:footnote>
  <w:footnote w:type="continuationNotice" w:id="1">
    <w:p w:rsidR="00334891" w:rsidRDefault="00334891" w14:paraId="0A225A87"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22BBB" w:rsidRDefault="00B22BBB" w14:paraId="0D60F808" w14:textId="7FFCF0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22BBB" w:rsidRDefault="00B22BBB" w14:paraId="207B1C48" w14:textId="25B04E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B06AA" w:rsidP="00AB6996" w:rsidRDefault="001B06AA" w14:paraId="255D28E5" w14:textId="0A808863">
    <w:pPr>
      <w:pStyle w:val="Title"/>
      <w:spacing w:after="0"/>
    </w:pPr>
    <w:r w:rsidRPr="00C40F4F">
      <w:rPr>
        <w:noProof/>
        <w:lang w:eastAsia="en-AU"/>
      </w:rPr>
      <w:drawing>
        <wp:anchor distT="0" distB="0" distL="114300" distR="114300" simplePos="0" relativeHeight="251658240" behindDoc="0" locked="0" layoutInCell="1" allowOverlap="1" wp14:anchorId="4ECD00D7" wp14:editId="29A619E3">
          <wp:simplePos x="0" y="0"/>
          <wp:positionH relativeFrom="margin">
            <wp:posOffset>0</wp:posOffset>
          </wp:positionH>
          <wp:positionV relativeFrom="paragraph">
            <wp:posOffset>-58230</wp:posOffset>
          </wp:positionV>
          <wp:extent cx="1666240" cy="492760"/>
          <wp:effectExtent l="0" t="0" r="0" b="2540"/>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ncorpHorizontal_PrimaryRGB_1.4.emf"/>
                  <pic:cNvPicPr/>
                </pic:nvPicPr>
                <pic:blipFill>
                  <a:blip r:embed="rId1">
                    <a:extLst>
                      <a:ext uri="{28A0092B-C50C-407E-A947-70E740481C1C}">
                        <a14:useLocalDpi xmlns:a14="http://schemas.microsoft.com/office/drawing/2010/main" val="0"/>
                      </a:ext>
                    </a:extLst>
                  </a:blip>
                  <a:stretch>
                    <a:fillRect/>
                  </a:stretch>
                </pic:blipFill>
                <pic:spPr>
                  <a:xfrm>
                    <a:off x="0" y="0"/>
                    <a:ext cx="1666240" cy="492760"/>
                  </a:xfrm>
                  <a:prstGeom prst="rect">
                    <a:avLst/>
                  </a:prstGeom>
                </pic:spPr>
              </pic:pic>
            </a:graphicData>
          </a:graphic>
          <wp14:sizeRelH relativeFrom="page">
            <wp14:pctWidth>0</wp14:pctWidth>
          </wp14:sizeRelH>
          <wp14:sizeRelV relativeFrom="page">
            <wp14:pctHeight>0</wp14:pctHeight>
          </wp14:sizeRelV>
        </wp:anchor>
      </w:drawing>
    </w:r>
    <w:r>
      <w:t>MEDIA RELEASE</w:t>
    </w:r>
  </w:p>
  <w:p w:rsidR="001B06AA" w:rsidP="00BF30CC" w:rsidRDefault="001B06AA" w14:paraId="01F69596" w14:textId="77777777"/>
  <w:p w:rsidR="001B06AA" w:rsidP="00BF30CC" w:rsidRDefault="001B06AA" w14:paraId="6BD55E67" w14:textId="77777777"/>
  <w:p w:rsidRPr="00BF30CC" w:rsidR="001B06AA" w:rsidP="00BF30CC" w:rsidRDefault="001B06AA" w14:paraId="73937720" w14:textId="77777777"/>
</w:hdr>
</file>

<file path=word/intelligence2.xml><?xml version="1.0" encoding="utf-8"?>
<int2:intelligence xmlns:int2="http://schemas.microsoft.com/office/intelligence/2020/intelligence" xmlns:oel="http://schemas.microsoft.com/office/2019/extlst">
  <int2:observations>
    <int2:bookmark int2:bookmarkName="_Int_6PgXWb9s" int2:invalidationBookmarkName="" int2:hashCode="mo/i11kPvRtyLW" int2:id="U0EbOf9z">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0DEBF6C"/>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02830353"/>
    <w:multiLevelType w:val="hybridMultilevel"/>
    <w:tmpl w:val="8A6825FC"/>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 w15:restartNumberingAfterBreak="0">
    <w:nsid w:val="0FBD055E"/>
    <w:multiLevelType w:val="hybridMultilevel"/>
    <w:tmpl w:val="375AC29E"/>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start w:val="1"/>
      <w:numFmt w:val="bullet"/>
      <w:lvlText w:val=""/>
      <w:lvlJc w:val="left"/>
      <w:pPr>
        <w:ind w:left="2880" w:hanging="360"/>
      </w:pPr>
      <w:rPr>
        <w:rFonts w:hint="default" w:ascii="Symbol" w:hAnsi="Symbol"/>
      </w:rPr>
    </w:lvl>
    <w:lvl w:ilvl="4" w:tplc="0C090003">
      <w:start w:val="1"/>
      <w:numFmt w:val="bullet"/>
      <w:lvlText w:val="o"/>
      <w:lvlJc w:val="left"/>
      <w:pPr>
        <w:ind w:left="3600" w:hanging="360"/>
      </w:pPr>
      <w:rPr>
        <w:rFonts w:hint="default" w:ascii="Courier New" w:hAnsi="Courier New" w:cs="Courier New"/>
      </w:rPr>
    </w:lvl>
    <w:lvl w:ilvl="5" w:tplc="0C090005">
      <w:start w:val="1"/>
      <w:numFmt w:val="bullet"/>
      <w:lvlText w:val=""/>
      <w:lvlJc w:val="left"/>
      <w:pPr>
        <w:ind w:left="4320" w:hanging="360"/>
      </w:pPr>
      <w:rPr>
        <w:rFonts w:hint="default" w:ascii="Wingdings" w:hAnsi="Wingdings"/>
      </w:rPr>
    </w:lvl>
    <w:lvl w:ilvl="6" w:tplc="0C090001">
      <w:start w:val="1"/>
      <w:numFmt w:val="bullet"/>
      <w:lvlText w:val=""/>
      <w:lvlJc w:val="left"/>
      <w:pPr>
        <w:ind w:left="5040" w:hanging="360"/>
      </w:pPr>
      <w:rPr>
        <w:rFonts w:hint="default" w:ascii="Symbol" w:hAnsi="Symbol"/>
      </w:rPr>
    </w:lvl>
    <w:lvl w:ilvl="7" w:tplc="0C090003">
      <w:start w:val="1"/>
      <w:numFmt w:val="bullet"/>
      <w:lvlText w:val="o"/>
      <w:lvlJc w:val="left"/>
      <w:pPr>
        <w:ind w:left="5760" w:hanging="360"/>
      </w:pPr>
      <w:rPr>
        <w:rFonts w:hint="default" w:ascii="Courier New" w:hAnsi="Courier New" w:cs="Courier New"/>
      </w:rPr>
    </w:lvl>
    <w:lvl w:ilvl="8" w:tplc="0C090005">
      <w:start w:val="1"/>
      <w:numFmt w:val="bullet"/>
      <w:lvlText w:val=""/>
      <w:lvlJc w:val="left"/>
      <w:pPr>
        <w:ind w:left="6480" w:hanging="360"/>
      </w:pPr>
      <w:rPr>
        <w:rFonts w:hint="default" w:ascii="Wingdings" w:hAnsi="Wingdings"/>
      </w:rPr>
    </w:lvl>
  </w:abstractNum>
  <w:abstractNum w:abstractNumId="3" w15:restartNumberingAfterBreak="0">
    <w:nsid w:val="1A211E1D"/>
    <w:multiLevelType w:val="hybridMultilevel"/>
    <w:tmpl w:val="335E1546"/>
    <w:lvl w:ilvl="0" w:tplc="F48AF65C">
      <w:start w:val="1"/>
      <w:numFmt w:val="bullet"/>
      <w:pStyle w:val="SuncorpBulletText"/>
      <w:lvlText w:val="–"/>
      <w:lvlJc w:val="left"/>
      <w:pPr>
        <w:ind w:left="284" w:hanging="284"/>
      </w:pPr>
      <w:rPr>
        <w:rFonts w:hint="default" w:ascii="Arial" w:hAnsi="Arial"/>
        <w:color w:val="000000" w:themeColor="text1"/>
      </w:rPr>
    </w:lvl>
    <w:lvl w:ilvl="1" w:tplc="EA7A01D8">
      <w:start w:val="1"/>
      <w:numFmt w:val="bullet"/>
      <w:pStyle w:val="Suncorp2ndlevelBulletText"/>
      <w:lvlText w:val=""/>
      <w:lvlJc w:val="left"/>
      <w:pPr>
        <w:ind w:left="568" w:hanging="284"/>
      </w:pPr>
      <w:rPr>
        <w:rFonts w:hint="default" w:ascii="Symbol" w:hAnsi="Symbol"/>
        <w:color w:val="000000" w:themeColor="text1"/>
      </w:rPr>
    </w:lvl>
    <w:lvl w:ilvl="2" w:tplc="0824BE04">
      <w:start w:val="1"/>
      <w:numFmt w:val="bullet"/>
      <w:lvlText w:val=""/>
      <w:lvlJc w:val="left"/>
      <w:pPr>
        <w:ind w:left="852" w:hanging="284"/>
      </w:pPr>
      <w:rPr>
        <w:rFonts w:hint="default" w:ascii="Wingdings" w:hAnsi="Wingdings"/>
      </w:rPr>
    </w:lvl>
    <w:lvl w:ilvl="3" w:tplc="19BED974">
      <w:start w:val="1"/>
      <w:numFmt w:val="bullet"/>
      <w:lvlText w:val=""/>
      <w:lvlJc w:val="left"/>
      <w:pPr>
        <w:ind w:left="1136" w:hanging="284"/>
      </w:pPr>
      <w:rPr>
        <w:rFonts w:hint="default" w:ascii="Symbol" w:hAnsi="Symbol"/>
      </w:rPr>
    </w:lvl>
    <w:lvl w:ilvl="4" w:tplc="E284954A">
      <w:start w:val="1"/>
      <w:numFmt w:val="bullet"/>
      <w:lvlText w:val="o"/>
      <w:lvlJc w:val="left"/>
      <w:pPr>
        <w:ind w:left="1420" w:hanging="284"/>
      </w:pPr>
      <w:rPr>
        <w:rFonts w:hint="default" w:ascii="Courier New" w:hAnsi="Courier New" w:cs="Courier New"/>
      </w:rPr>
    </w:lvl>
    <w:lvl w:ilvl="5" w:tplc="9E5484C0">
      <w:start w:val="1"/>
      <w:numFmt w:val="bullet"/>
      <w:lvlText w:val=""/>
      <w:lvlJc w:val="left"/>
      <w:pPr>
        <w:ind w:left="1704" w:hanging="284"/>
      </w:pPr>
      <w:rPr>
        <w:rFonts w:hint="default" w:ascii="Wingdings" w:hAnsi="Wingdings"/>
      </w:rPr>
    </w:lvl>
    <w:lvl w:ilvl="6" w:tplc="40E0430A">
      <w:start w:val="1"/>
      <w:numFmt w:val="bullet"/>
      <w:lvlText w:val=""/>
      <w:lvlJc w:val="left"/>
      <w:pPr>
        <w:ind w:left="1988" w:hanging="284"/>
      </w:pPr>
      <w:rPr>
        <w:rFonts w:hint="default" w:ascii="Symbol" w:hAnsi="Symbol"/>
      </w:rPr>
    </w:lvl>
    <w:lvl w:ilvl="7" w:tplc="313661FC">
      <w:start w:val="1"/>
      <w:numFmt w:val="bullet"/>
      <w:lvlText w:val="o"/>
      <w:lvlJc w:val="left"/>
      <w:pPr>
        <w:ind w:left="2272" w:hanging="284"/>
      </w:pPr>
      <w:rPr>
        <w:rFonts w:hint="default" w:ascii="Courier New" w:hAnsi="Courier New" w:cs="Courier New"/>
      </w:rPr>
    </w:lvl>
    <w:lvl w:ilvl="8" w:tplc="63B8086A">
      <w:start w:val="1"/>
      <w:numFmt w:val="bullet"/>
      <w:lvlText w:val=""/>
      <w:lvlJc w:val="left"/>
      <w:pPr>
        <w:ind w:left="2556" w:hanging="284"/>
      </w:pPr>
      <w:rPr>
        <w:rFonts w:hint="default" w:ascii="Wingdings" w:hAnsi="Wingdings"/>
      </w:rPr>
    </w:lvl>
  </w:abstractNum>
  <w:abstractNum w:abstractNumId="4" w15:restartNumberingAfterBreak="0">
    <w:nsid w:val="1C0236A6"/>
    <w:multiLevelType w:val="hybridMultilevel"/>
    <w:tmpl w:val="24CACC04"/>
    <w:lvl w:ilvl="0" w:tplc="3EBC0D9A">
      <w:start w:val="12"/>
      <w:numFmt w:val="bullet"/>
      <w:lvlText w:val="-"/>
      <w:lvlJc w:val="left"/>
      <w:pPr>
        <w:ind w:left="720" w:hanging="360"/>
      </w:pPr>
      <w:rPr>
        <w:rFonts w:hint="default" w:ascii="Arial" w:hAnsi="Arial" w:cs="Arial" w:eastAsiaTheme="minorHAns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5" w15:restartNumberingAfterBreak="0">
    <w:nsid w:val="1CC84B5A"/>
    <w:multiLevelType w:val="hybridMultilevel"/>
    <w:tmpl w:val="DB3AE0F2"/>
    <w:lvl w:ilvl="0" w:tplc="0C090001">
      <w:start w:val="1"/>
      <w:numFmt w:val="bullet"/>
      <w:lvlText w:val=""/>
      <w:lvlJc w:val="left"/>
      <w:pPr>
        <w:ind w:left="1140" w:hanging="360"/>
      </w:pPr>
      <w:rPr>
        <w:rFonts w:hint="default" w:ascii="Symbol" w:hAnsi="Symbol"/>
      </w:rPr>
    </w:lvl>
    <w:lvl w:ilvl="1" w:tplc="0C090003">
      <w:start w:val="1"/>
      <w:numFmt w:val="bullet"/>
      <w:lvlText w:val="o"/>
      <w:lvlJc w:val="left"/>
      <w:pPr>
        <w:ind w:left="1860" w:hanging="360"/>
      </w:pPr>
      <w:rPr>
        <w:rFonts w:hint="default" w:ascii="Courier New" w:hAnsi="Courier New" w:cs="Courier New"/>
      </w:rPr>
    </w:lvl>
    <w:lvl w:ilvl="2" w:tplc="0C090005" w:tentative="1">
      <w:start w:val="1"/>
      <w:numFmt w:val="bullet"/>
      <w:lvlText w:val=""/>
      <w:lvlJc w:val="left"/>
      <w:pPr>
        <w:ind w:left="2580" w:hanging="360"/>
      </w:pPr>
      <w:rPr>
        <w:rFonts w:hint="default" w:ascii="Wingdings" w:hAnsi="Wingdings"/>
      </w:rPr>
    </w:lvl>
    <w:lvl w:ilvl="3" w:tplc="0C090001" w:tentative="1">
      <w:start w:val="1"/>
      <w:numFmt w:val="bullet"/>
      <w:lvlText w:val=""/>
      <w:lvlJc w:val="left"/>
      <w:pPr>
        <w:ind w:left="3300" w:hanging="360"/>
      </w:pPr>
      <w:rPr>
        <w:rFonts w:hint="default" w:ascii="Symbol" w:hAnsi="Symbol"/>
      </w:rPr>
    </w:lvl>
    <w:lvl w:ilvl="4" w:tplc="0C090003" w:tentative="1">
      <w:start w:val="1"/>
      <w:numFmt w:val="bullet"/>
      <w:lvlText w:val="o"/>
      <w:lvlJc w:val="left"/>
      <w:pPr>
        <w:ind w:left="4020" w:hanging="360"/>
      </w:pPr>
      <w:rPr>
        <w:rFonts w:hint="default" w:ascii="Courier New" w:hAnsi="Courier New" w:cs="Courier New"/>
      </w:rPr>
    </w:lvl>
    <w:lvl w:ilvl="5" w:tplc="0C090005" w:tentative="1">
      <w:start w:val="1"/>
      <w:numFmt w:val="bullet"/>
      <w:lvlText w:val=""/>
      <w:lvlJc w:val="left"/>
      <w:pPr>
        <w:ind w:left="4740" w:hanging="360"/>
      </w:pPr>
      <w:rPr>
        <w:rFonts w:hint="default" w:ascii="Wingdings" w:hAnsi="Wingdings"/>
      </w:rPr>
    </w:lvl>
    <w:lvl w:ilvl="6" w:tplc="0C090001" w:tentative="1">
      <w:start w:val="1"/>
      <w:numFmt w:val="bullet"/>
      <w:lvlText w:val=""/>
      <w:lvlJc w:val="left"/>
      <w:pPr>
        <w:ind w:left="5460" w:hanging="360"/>
      </w:pPr>
      <w:rPr>
        <w:rFonts w:hint="default" w:ascii="Symbol" w:hAnsi="Symbol"/>
      </w:rPr>
    </w:lvl>
    <w:lvl w:ilvl="7" w:tplc="0C090003" w:tentative="1">
      <w:start w:val="1"/>
      <w:numFmt w:val="bullet"/>
      <w:lvlText w:val="o"/>
      <w:lvlJc w:val="left"/>
      <w:pPr>
        <w:ind w:left="6180" w:hanging="360"/>
      </w:pPr>
      <w:rPr>
        <w:rFonts w:hint="default" w:ascii="Courier New" w:hAnsi="Courier New" w:cs="Courier New"/>
      </w:rPr>
    </w:lvl>
    <w:lvl w:ilvl="8" w:tplc="0C090005" w:tentative="1">
      <w:start w:val="1"/>
      <w:numFmt w:val="bullet"/>
      <w:lvlText w:val=""/>
      <w:lvlJc w:val="left"/>
      <w:pPr>
        <w:ind w:left="6900" w:hanging="360"/>
      </w:pPr>
      <w:rPr>
        <w:rFonts w:hint="default" w:ascii="Wingdings" w:hAnsi="Wingdings"/>
      </w:rPr>
    </w:lvl>
  </w:abstractNum>
  <w:abstractNum w:abstractNumId="6" w15:restartNumberingAfterBreak="0">
    <w:nsid w:val="1D416E70"/>
    <w:multiLevelType w:val="hybridMultilevel"/>
    <w:tmpl w:val="EAB4B540"/>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7" w15:restartNumberingAfterBreak="0">
    <w:nsid w:val="21864AF6"/>
    <w:multiLevelType w:val="hybridMultilevel"/>
    <w:tmpl w:val="111E29AA"/>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8" w15:restartNumberingAfterBreak="0">
    <w:nsid w:val="220437FC"/>
    <w:multiLevelType w:val="hybridMultilevel"/>
    <w:tmpl w:val="9DBA5E3C"/>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9" w15:restartNumberingAfterBreak="0">
    <w:nsid w:val="2A0E24A2"/>
    <w:multiLevelType w:val="hybridMultilevel"/>
    <w:tmpl w:val="5B7C3EDA"/>
    <w:lvl w:ilvl="0" w:tplc="89A4D47C">
      <w:start w:val="12"/>
      <w:numFmt w:val="bullet"/>
      <w:lvlText w:val="-"/>
      <w:lvlJc w:val="left"/>
      <w:pPr>
        <w:ind w:left="720" w:hanging="360"/>
      </w:pPr>
      <w:rPr>
        <w:rFonts w:hint="default" w:ascii="Arial" w:hAnsi="Arial" w:cs="Arial" w:eastAsiaTheme="minorHAns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0" w15:restartNumberingAfterBreak="0">
    <w:nsid w:val="2E467042"/>
    <w:multiLevelType w:val="hybridMultilevel"/>
    <w:tmpl w:val="48AC8478"/>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1" w15:restartNumberingAfterBreak="0">
    <w:nsid w:val="308E0609"/>
    <w:multiLevelType w:val="hybridMultilevel"/>
    <w:tmpl w:val="FFFFFFFF"/>
    <w:lvl w:ilvl="0" w:tplc="494E8228">
      <w:start w:val="1"/>
      <w:numFmt w:val="bullet"/>
      <w:lvlText w:val="-"/>
      <w:lvlJc w:val="left"/>
      <w:pPr>
        <w:ind w:left="720" w:hanging="360"/>
      </w:pPr>
      <w:rPr>
        <w:rFonts w:hint="default" w:ascii="Calibri" w:hAnsi="Calibri"/>
      </w:rPr>
    </w:lvl>
    <w:lvl w:ilvl="1" w:tplc="BD22331A">
      <w:start w:val="1"/>
      <w:numFmt w:val="bullet"/>
      <w:lvlText w:val="o"/>
      <w:lvlJc w:val="left"/>
      <w:pPr>
        <w:ind w:left="1440" w:hanging="360"/>
      </w:pPr>
      <w:rPr>
        <w:rFonts w:hint="default" w:ascii="Courier New" w:hAnsi="Courier New"/>
      </w:rPr>
    </w:lvl>
    <w:lvl w:ilvl="2" w:tplc="D9C86544">
      <w:start w:val="1"/>
      <w:numFmt w:val="bullet"/>
      <w:lvlText w:val=""/>
      <w:lvlJc w:val="left"/>
      <w:pPr>
        <w:ind w:left="2160" w:hanging="360"/>
      </w:pPr>
      <w:rPr>
        <w:rFonts w:hint="default" w:ascii="Wingdings" w:hAnsi="Wingdings"/>
      </w:rPr>
    </w:lvl>
    <w:lvl w:ilvl="3" w:tplc="4852F490">
      <w:start w:val="1"/>
      <w:numFmt w:val="bullet"/>
      <w:lvlText w:val=""/>
      <w:lvlJc w:val="left"/>
      <w:pPr>
        <w:ind w:left="2880" w:hanging="360"/>
      </w:pPr>
      <w:rPr>
        <w:rFonts w:hint="default" w:ascii="Symbol" w:hAnsi="Symbol"/>
      </w:rPr>
    </w:lvl>
    <w:lvl w:ilvl="4" w:tplc="B7D61C74">
      <w:start w:val="1"/>
      <w:numFmt w:val="bullet"/>
      <w:lvlText w:val="o"/>
      <w:lvlJc w:val="left"/>
      <w:pPr>
        <w:ind w:left="3600" w:hanging="360"/>
      </w:pPr>
      <w:rPr>
        <w:rFonts w:hint="default" w:ascii="Courier New" w:hAnsi="Courier New"/>
      </w:rPr>
    </w:lvl>
    <w:lvl w:ilvl="5" w:tplc="0C9C1E64">
      <w:start w:val="1"/>
      <w:numFmt w:val="bullet"/>
      <w:lvlText w:val=""/>
      <w:lvlJc w:val="left"/>
      <w:pPr>
        <w:ind w:left="4320" w:hanging="360"/>
      </w:pPr>
      <w:rPr>
        <w:rFonts w:hint="default" w:ascii="Wingdings" w:hAnsi="Wingdings"/>
      </w:rPr>
    </w:lvl>
    <w:lvl w:ilvl="6" w:tplc="6DBC4532">
      <w:start w:val="1"/>
      <w:numFmt w:val="bullet"/>
      <w:lvlText w:val=""/>
      <w:lvlJc w:val="left"/>
      <w:pPr>
        <w:ind w:left="5040" w:hanging="360"/>
      </w:pPr>
      <w:rPr>
        <w:rFonts w:hint="default" w:ascii="Symbol" w:hAnsi="Symbol"/>
      </w:rPr>
    </w:lvl>
    <w:lvl w:ilvl="7" w:tplc="0CFC7BD4">
      <w:start w:val="1"/>
      <w:numFmt w:val="bullet"/>
      <w:lvlText w:val="o"/>
      <w:lvlJc w:val="left"/>
      <w:pPr>
        <w:ind w:left="5760" w:hanging="360"/>
      </w:pPr>
      <w:rPr>
        <w:rFonts w:hint="default" w:ascii="Courier New" w:hAnsi="Courier New"/>
      </w:rPr>
    </w:lvl>
    <w:lvl w:ilvl="8" w:tplc="F636F582">
      <w:start w:val="1"/>
      <w:numFmt w:val="bullet"/>
      <w:lvlText w:val=""/>
      <w:lvlJc w:val="left"/>
      <w:pPr>
        <w:ind w:left="6480" w:hanging="360"/>
      </w:pPr>
      <w:rPr>
        <w:rFonts w:hint="default" w:ascii="Wingdings" w:hAnsi="Wingdings"/>
      </w:rPr>
    </w:lvl>
  </w:abstractNum>
  <w:abstractNum w:abstractNumId="12" w15:restartNumberingAfterBreak="0">
    <w:nsid w:val="36AA591D"/>
    <w:multiLevelType w:val="hybridMultilevel"/>
    <w:tmpl w:val="E3B066EA"/>
    <w:lvl w:ilvl="0" w:tplc="564031F4">
      <w:start w:val="33"/>
      <w:numFmt w:val="bullet"/>
      <w:lvlText w:val="-"/>
      <w:lvlJc w:val="left"/>
      <w:pPr>
        <w:ind w:left="360" w:hanging="360"/>
      </w:pPr>
      <w:rPr>
        <w:rFonts w:hint="default" w:ascii="Arial" w:hAnsi="Arial" w:cs="Arial" w:eastAsiaTheme="minorHAnsi"/>
      </w:rPr>
    </w:lvl>
    <w:lvl w:ilvl="1" w:tplc="0C090003">
      <w:start w:val="1"/>
      <w:numFmt w:val="bullet"/>
      <w:lvlText w:val="o"/>
      <w:lvlJc w:val="left"/>
      <w:pPr>
        <w:ind w:left="1080" w:hanging="360"/>
      </w:pPr>
      <w:rPr>
        <w:rFonts w:hint="default" w:ascii="Courier New" w:hAnsi="Courier New" w:cs="Courier New"/>
      </w:rPr>
    </w:lvl>
    <w:lvl w:ilvl="2" w:tplc="0C090005">
      <w:start w:val="1"/>
      <w:numFmt w:val="bullet"/>
      <w:lvlText w:val=""/>
      <w:lvlJc w:val="left"/>
      <w:pPr>
        <w:ind w:left="1800" w:hanging="360"/>
      </w:pPr>
      <w:rPr>
        <w:rFonts w:hint="default" w:ascii="Wingdings" w:hAnsi="Wingdings"/>
      </w:rPr>
    </w:lvl>
    <w:lvl w:ilvl="3" w:tplc="0C090001">
      <w:start w:val="1"/>
      <w:numFmt w:val="bullet"/>
      <w:lvlText w:val=""/>
      <w:lvlJc w:val="left"/>
      <w:pPr>
        <w:ind w:left="2520" w:hanging="360"/>
      </w:pPr>
      <w:rPr>
        <w:rFonts w:hint="default" w:ascii="Symbol" w:hAnsi="Symbol"/>
      </w:rPr>
    </w:lvl>
    <w:lvl w:ilvl="4" w:tplc="0C090003">
      <w:start w:val="1"/>
      <w:numFmt w:val="bullet"/>
      <w:lvlText w:val="o"/>
      <w:lvlJc w:val="left"/>
      <w:pPr>
        <w:ind w:left="3240" w:hanging="360"/>
      </w:pPr>
      <w:rPr>
        <w:rFonts w:hint="default" w:ascii="Courier New" w:hAnsi="Courier New" w:cs="Courier New"/>
      </w:rPr>
    </w:lvl>
    <w:lvl w:ilvl="5" w:tplc="0C090005">
      <w:start w:val="1"/>
      <w:numFmt w:val="bullet"/>
      <w:lvlText w:val=""/>
      <w:lvlJc w:val="left"/>
      <w:pPr>
        <w:ind w:left="3960" w:hanging="360"/>
      </w:pPr>
      <w:rPr>
        <w:rFonts w:hint="default" w:ascii="Wingdings" w:hAnsi="Wingdings"/>
      </w:rPr>
    </w:lvl>
    <w:lvl w:ilvl="6" w:tplc="0C090001">
      <w:start w:val="1"/>
      <w:numFmt w:val="bullet"/>
      <w:lvlText w:val=""/>
      <w:lvlJc w:val="left"/>
      <w:pPr>
        <w:ind w:left="4680" w:hanging="360"/>
      </w:pPr>
      <w:rPr>
        <w:rFonts w:hint="default" w:ascii="Symbol" w:hAnsi="Symbol"/>
      </w:rPr>
    </w:lvl>
    <w:lvl w:ilvl="7" w:tplc="0C090003">
      <w:start w:val="1"/>
      <w:numFmt w:val="bullet"/>
      <w:lvlText w:val="o"/>
      <w:lvlJc w:val="left"/>
      <w:pPr>
        <w:ind w:left="5400" w:hanging="360"/>
      </w:pPr>
      <w:rPr>
        <w:rFonts w:hint="default" w:ascii="Courier New" w:hAnsi="Courier New" w:cs="Courier New"/>
      </w:rPr>
    </w:lvl>
    <w:lvl w:ilvl="8" w:tplc="0C090005">
      <w:start w:val="1"/>
      <w:numFmt w:val="bullet"/>
      <w:lvlText w:val=""/>
      <w:lvlJc w:val="left"/>
      <w:pPr>
        <w:ind w:left="6120" w:hanging="360"/>
      </w:pPr>
      <w:rPr>
        <w:rFonts w:hint="default" w:ascii="Wingdings" w:hAnsi="Wingdings"/>
      </w:rPr>
    </w:lvl>
  </w:abstractNum>
  <w:abstractNum w:abstractNumId="13" w15:restartNumberingAfterBreak="0">
    <w:nsid w:val="3FFE368D"/>
    <w:multiLevelType w:val="hybridMultilevel"/>
    <w:tmpl w:val="DA126E90"/>
    <w:lvl w:ilvl="0" w:tplc="0C090003">
      <w:start w:val="1"/>
      <w:numFmt w:val="bullet"/>
      <w:lvlText w:val="o"/>
      <w:lvlJc w:val="left"/>
      <w:pPr>
        <w:ind w:left="1140" w:hanging="360"/>
      </w:pPr>
      <w:rPr>
        <w:rFonts w:hint="default" w:ascii="Courier New" w:hAnsi="Courier New" w:cs="Courier New"/>
      </w:rPr>
    </w:lvl>
    <w:lvl w:ilvl="1" w:tplc="0C090003">
      <w:start w:val="1"/>
      <w:numFmt w:val="bullet"/>
      <w:lvlText w:val="o"/>
      <w:lvlJc w:val="left"/>
      <w:pPr>
        <w:ind w:left="1860" w:hanging="360"/>
      </w:pPr>
      <w:rPr>
        <w:rFonts w:hint="default" w:ascii="Courier New" w:hAnsi="Courier New" w:cs="Courier New"/>
      </w:rPr>
    </w:lvl>
    <w:lvl w:ilvl="2" w:tplc="0C090005" w:tentative="1">
      <w:start w:val="1"/>
      <w:numFmt w:val="bullet"/>
      <w:lvlText w:val=""/>
      <w:lvlJc w:val="left"/>
      <w:pPr>
        <w:ind w:left="2580" w:hanging="360"/>
      </w:pPr>
      <w:rPr>
        <w:rFonts w:hint="default" w:ascii="Wingdings" w:hAnsi="Wingdings"/>
      </w:rPr>
    </w:lvl>
    <w:lvl w:ilvl="3" w:tplc="0C090001" w:tentative="1">
      <w:start w:val="1"/>
      <w:numFmt w:val="bullet"/>
      <w:lvlText w:val=""/>
      <w:lvlJc w:val="left"/>
      <w:pPr>
        <w:ind w:left="3300" w:hanging="360"/>
      </w:pPr>
      <w:rPr>
        <w:rFonts w:hint="default" w:ascii="Symbol" w:hAnsi="Symbol"/>
      </w:rPr>
    </w:lvl>
    <w:lvl w:ilvl="4" w:tplc="0C090003" w:tentative="1">
      <w:start w:val="1"/>
      <w:numFmt w:val="bullet"/>
      <w:lvlText w:val="o"/>
      <w:lvlJc w:val="left"/>
      <w:pPr>
        <w:ind w:left="4020" w:hanging="360"/>
      </w:pPr>
      <w:rPr>
        <w:rFonts w:hint="default" w:ascii="Courier New" w:hAnsi="Courier New" w:cs="Courier New"/>
      </w:rPr>
    </w:lvl>
    <w:lvl w:ilvl="5" w:tplc="0C090005" w:tentative="1">
      <w:start w:val="1"/>
      <w:numFmt w:val="bullet"/>
      <w:lvlText w:val=""/>
      <w:lvlJc w:val="left"/>
      <w:pPr>
        <w:ind w:left="4740" w:hanging="360"/>
      </w:pPr>
      <w:rPr>
        <w:rFonts w:hint="default" w:ascii="Wingdings" w:hAnsi="Wingdings"/>
      </w:rPr>
    </w:lvl>
    <w:lvl w:ilvl="6" w:tplc="0C090001" w:tentative="1">
      <w:start w:val="1"/>
      <w:numFmt w:val="bullet"/>
      <w:lvlText w:val=""/>
      <w:lvlJc w:val="left"/>
      <w:pPr>
        <w:ind w:left="5460" w:hanging="360"/>
      </w:pPr>
      <w:rPr>
        <w:rFonts w:hint="default" w:ascii="Symbol" w:hAnsi="Symbol"/>
      </w:rPr>
    </w:lvl>
    <w:lvl w:ilvl="7" w:tplc="0C090003" w:tentative="1">
      <w:start w:val="1"/>
      <w:numFmt w:val="bullet"/>
      <w:lvlText w:val="o"/>
      <w:lvlJc w:val="left"/>
      <w:pPr>
        <w:ind w:left="6180" w:hanging="360"/>
      </w:pPr>
      <w:rPr>
        <w:rFonts w:hint="default" w:ascii="Courier New" w:hAnsi="Courier New" w:cs="Courier New"/>
      </w:rPr>
    </w:lvl>
    <w:lvl w:ilvl="8" w:tplc="0C090005" w:tentative="1">
      <w:start w:val="1"/>
      <w:numFmt w:val="bullet"/>
      <w:lvlText w:val=""/>
      <w:lvlJc w:val="left"/>
      <w:pPr>
        <w:ind w:left="6900" w:hanging="360"/>
      </w:pPr>
      <w:rPr>
        <w:rFonts w:hint="default" w:ascii="Wingdings" w:hAnsi="Wingdings"/>
      </w:rPr>
    </w:lvl>
  </w:abstractNum>
  <w:abstractNum w:abstractNumId="14" w15:restartNumberingAfterBreak="0">
    <w:nsid w:val="41AF36CB"/>
    <w:multiLevelType w:val="hybridMultilevel"/>
    <w:tmpl w:val="CBA40C28"/>
    <w:lvl w:ilvl="0" w:tplc="A94A1E00">
      <w:start w:val="1"/>
      <w:numFmt w:val="bullet"/>
      <w:lvlText w:val="o"/>
      <w:lvlJc w:val="left"/>
      <w:pPr>
        <w:ind w:left="720" w:hanging="360"/>
      </w:pPr>
      <w:rPr>
        <w:rFonts w:hint="default" w:ascii="Courier New" w:hAnsi="Courier New"/>
      </w:rPr>
    </w:lvl>
    <w:lvl w:ilvl="1" w:tplc="2AD0CD84">
      <w:start w:val="1"/>
      <w:numFmt w:val="bullet"/>
      <w:lvlText w:val="o"/>
      <w:lvlJc w:val="left"/>
      <w:pPr>
        <w:ind w:left="1440" w:hanging="360"/>
      </w:pPr>
      <w:rPr>
        <w:rFonts w:hint="default" w:ascii="Courier New" w:hAnsi="Courier New"/>
      </w:rPr>
    </w:lvl>
    <w:lvl w:ilvl="2" w:tplc="F37EC130">
      <w:start w:val="1"/>
      <w:numFmt w:val="bullet"/>
      <w:lvlText w:val=""/>
      <w:lvlJc w:val="left"/>
      <w:pPr>
        <w:ind w:left="2160" w:hanging="360"/>
      </w:pPr>
      <w:rPr>
        <w:rFonts w:hint="default" w:ascii="Wingdings" w:hAnsi="Wingdings"/>
      </w:rPr>
    </w:lvl>
    <w:lvl w:ilvl="3" w:tplc="F7702B2E">
      <w:start w:val="1"/>
      <w:numFmt w:val="bullet"/>
      <w:lvlText w:val=""/>
      <w:lvlJc w:val="left"/>
      <w:pPr>
        <w:ind w:left="2880" w:hanging="360"/>
      </w:pPr>
      <w:rPr>
        <w:rFonts w:hint="default" w:ascii="Symbol" w:hAnsi="Symbol"/>
      </w:rPr>
    </w:lvl>
    <w:lvl w:ilvl="4" w:tplc="D494B7AA">
      <w:start w:val="1"/>
      <w:numFmt w:val="bullet"/>
      <w:lvlText w:val="o"/>
      <w:lvlJc w:val="left"/>
      <w:pPr>
        <w:ind w:left="3600" w:hanging="360"/>
      </w:pPr>
      <w:rPr>
        <w:rFonts w:hint="default" w:ascii="Courier New" w:hAnsi="Courier New"/>
      </w:rPr>
    </w:lvl>
    <w:lvl w:ilvl="5" w:tplc="A25C3826">
      <w:start w:val="1"/>
      <w:numFmt w:val="bullet"/>
      <w:lvlText w:val=""/>
      <w:lvlJc w:val="left"/>
      <w:pPr>
        <w:ind w:left="4320" w:hanging="360"/>
      </w:pPr>
      <w:rPr>
        <w:rFonts w:hint="default" w:ascii="Wingdings" w:hAnsi="Wingdings"/>
      </w:rPr>
    </w:lvl>
    <w:lvl w:ilvl="6" w:tplc="5F5837BA">
      <w:start w:val="1"/>
      <w:numFmt w:val="bullet"/>
      <w:lvlText w:val=""/>
      <w:lvlJc w:val="left"/>
      <w:pPr>
        <w:ind w:left="5040" w:hanging="360"/>
      </w:pPr>
      <w:rPr>
        <w:rFonts w:hint="default" w:ascii="Symbol" w:hAnsi="Symbol"/>
      </w:rPr>
    </w:lvl>
    <w:lvl w:ilvl="7" w:tplc="58A64B9C">
      <w:start w:val="1"/>
      <w:numFmt w:val="bullet"/>
      <w:lvlText w:val="o"/>
      <w:lvlJc w:val="left"/>
      <w:pPr>
        <w:ind w:left="5760" w:hanging="360"/>
      </w:pPr>
      <w:rPr>
        <w:rFonts w:hint="default" w:ascii="Courier New" w:hAnsi="Courier New"/>
      </w:rPr>
    </w:lvl>
    <w:lvl w:ilvl="8" w:tplc="1A2433BC">
      <w:start w:val="1"/>
      <w:numFmt w:val="bullet"/>
      <w:lvlText w:val=""/>
      <w:lvlJc w:val="left"/>
      <w:pPr>
        <w:ind w:left="6480" w:hanging="360"/>
      </w:pPr>
      <w:rPr>
        <w:rFonts w:hint="default" w:ascii="Wingdings" w:hAnsi="Wingdings"/>
      </w:rPr>
    </w:lvl>
  </w:abstractNum>
  <w:abstractNum w:abstractNumId="15" w15:restartNumberingAfterBreak="0">
    <w:nsid w:val="473C0E71"/>
    <w:multiLevelType w:val="hybridMultilevel"/>
    <w:tmpl w:val="80E8B62A"/>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6" w15:restartNumberingAfterBreak="0">
    <w:nsid w:val="49A90B58"/>
    <w:multiLevelType w:val="multilevel"/>
    <w:tmpl w:val="47D877C6"/>
    <w:lvl w:ilvl="0">
      <w:start w:val="1"/>
      <w:numFmt w:val="decimal"/>
      <w:pStyle w:val="NumberBullet"/>
      <w:lvlText w:val="%1."/>
      <w:lvlJc w:val="left"/>
      <w:pPr>
        <w:ind w:left="454" w:hanging="45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A1728CD"/>
    <w:multiLevelType w:val="hybridMultilevel"/>
    <w:tmpl w:val="5E869D40"/>
    <w:lvl w:ilvl="0" w:tplc="0C090001">
      <w:start w:val="1"/>
      <w:numFmt w:val="bullet"/>
      <w:lvlText w:val=""/>
      <w:lvlJc w:val="left"/>
      <w:pPr>
        <w:ind w:left="1080" w:hanging="360"/>
      </w:pPr>
      <w:rPr>
        <w:rFonts w:hint="default" w:ascii="Symbol" w:hAnsi="Symbol"/>
      </w:rPr>
    </w:lvl>
    <w:lvl w:ilvl="1" w:tplc="0C090003">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18" w15:restartNumberingAfterBreak="0">
    <w:nsid w:val="59A4EC5F"/>
    <w:multiLevelType w:val="hybridMultilevel"/>
    <w:tmpl w:val="FFFFFFFF"/>
    <w:lvl w:ilvl="0" w:tplc="AEBE2AEA">
      <w:start w:val="1"/>
      <w:numFmt w:val="bullet"/>
      <w:lvlText w:val="·"/>
      <w:lvlJc w:val="left"/>
      <w:pPr>
        <w:ind w:left="720" w:hanging="360"/>
      </w:pPr>
      <w:rPr>
        <w:rFonts w:hint="default" w:ascii="Symbol" w:hAnsi="Symbol"/>
      </w:rPr>
    </w:lvl>
    <w:lvl w:ilvl="1" w:tplc="D054B840">
      <w:start w:val="1"/>
      <w:numFmt w:val="bullet"/>
      <w:lvlText w:val="o"/>
      <w:lvlJc w:val="left"/>
      <w:pPr>
        <w:ind w:left="1440" w:hanging="360"/>
      </w:pPr>
      <w:rPr>
        <w:rFonts w:hint="default" w:ascii="Courier New" w:hAnsi="Courier New"/>
      </w:rPr>
    </w:lvl>
    <w:lvl w:ilvl="2" w:tplc="18AAB9EC">
      <w:start w:val="1"/>
      <w:numFmt w:val="bullet"/>
      <w:lvlText w:val=""/>
      <w:lvlJc w:val="left"/>
      <w:pPr>
        <w:ind w:left="2160" w:hanging="360"/>
      </w:pPr>
      <w:rPr>
        <w:rFonts w:hint="default" w:ascii="Wingdings" w:hAnsi="Wingdings"/>
      </w:rPr>
    </w:lvl>
    <w:lvl w:ilvl="3" w:tplc="11CAB172">
      <w:start w:val="1"/>
      <w:numFmt w:val="bullet"/>
      <w:lvlText w:val=""/>
      <w:lvlJc w:val="left"/>
      <w:pPr>
        <w:ind w:left="2880" w:hanging="360"/>
      </w:pPr>
      <w:rPr>
        <w:rFonts w:hint="default" w:ascii="Symbol" w:hAnsi="Symbol"/>
      </w:rPr>
    </w:lvl>
    <w:lvl w:ilvl="4" w:tplc="1A50DCE2">
      <w:start w:val="1"/>
      <w:numFmt w:val="bullet"/>
      <w:lvlText w:val="o"/>
      <w:lvlJc w:val="left"/>
      <w:pPr>
        <w:ind w:left="3600" w:hanging="360"/>
      </w:pPr>
      <w:rPr>
        <w:rFonts w:hint="default" w:ascii="Courier New" w:hAnsi="Courier New"/>
      </w:rPr>
    </w:lvl>
    <w:lvl w:ilvl="5" w:tplc="509E1A44">
      <w:start w:val="1"/>
      <w:numFmt w:val="bullet"/>
      <w:lvlText w:val=""/>
      <w:lvlJc w:val="left"/>
      <w:pPr>
        <w:ind w:left="4320" w:hanging="360"/>
      </w:pPr>
      <w:rPr>
        <w:rFonts w:hint="default" w:ascii="Wingdings" w:hAnsi="Wingdings"/>
      </w:rPr>
    </w:lvl>
    <w:lvl w:ilvl="6" w:tplc="E7E04316">
      <w:start w:val="1"/>
      <w:numFmt w:val="bullet"/>
      <w:lvlText w:val=""/>
      <w:lvlJc w:val="left"/>
      <w:pPr>
        <w:ind w:left="5040" w:hanging="360"/>
      </w:pPr>
      <w:rPr>
        <w:rFonts w:hint="default" w:ascii="Symbol" w:hAnsi="Symbol"/>
      </w:rPr>
    </w:lvl>
    <w:lvl w:ilvl="7" w:tplc="02827F22">
      <w:start w:val="1"/>
      <w:numFmt w:val="bullet"/>
      <w:lvlText w:val="o"/>
      <w:lvlJc w:val="left"/>
      <w:pPr>
        <w:ind w:left="5760" w:hanging="360"/>
      </w:pPr>
      <w:rPr>
        <w:rFonts w:hint="default" w:ascii="Courier New" w:hAnsi="Courier New"/>
      </w:rPr>
    </w:lvl>
    <w:lvl w:ilvl="8" w:tplc="B7BA046C">
      <w:start w:val="1"/>
      <w:numFmt w:val="bullet"/>
      <w:lvlText w:val=""/>
      <w:lvlJc w:val="left"/>
      <w:pPr>
        <w:ind w:left="6480" w:hanging="360"/>
      </w:pPr>
      <w:rPr>
        <w:rFonts w:hint="default" w:ascii="Wingdings" w:hAnsi="Wingdings"/>
      </w:rPr>
    </w:lvl>
  </w:abstractNum>
  <w:abstractNum w:abstractNumId="19" w15:restartNumberingAfterBreak="0">
    <w:nsid w:val="71B62C0B"/>
    <w:multiLevelType w:val="hybridMultilevel"/>
    <w:tmpl w:val="C158E28A"/>
    <w:lvl w:ilvl="0" w:tplc="0C090003">
      <w:start w:val="1"/>
      <w:numFmt w:val="bullet"/>
      <w:lvlText w:val="o"/>
      <w:lvlJc w:val="left"/>
      <w:pPr>
        <w:ind w:left="720" w:hanging="360"/>
      </w:pPr>
      <w:rPr>
        <w:rFonts w:hint="default" w:ascii="Courier New" w:hAnsi="Courier New" w:cs="Courier New"/>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start w:val="1"/>
      <w:numFmt w:val="bullet"/>
      <w:lvlText w:val=""/>
      <w:lvlJc w:val="left"/>
      <w:pPr>
        <w:ind w:left="2880" w:hanging="360"/>
      </w:pPr>
      <w:rPr>
        <w:rFonts w:hint="default" w:ascii="Symbol" w:hAnsi="Symbol"/>
      </w:rPr>
    </w:lvl>
    <w:lvl w:ilvl="4" w:tplc="0C090003">
      <w:start w:val="1"/>
      <w:numFmt w:val="bullet"/>
      <w:lvlText w:val="o"/>
      <w:lvlJc w:val="left"/>
      <w:pPr>
        <w:ind w:left="3600" w:hanging="360"/>
      </w:pPr>
      <w:rPr>
        <w:rFonts w:hint="default" w:ascii="Courier New" w:hAnsi="Courier New" w:cs="Courier New"/>
      </w:rPr>
    </w:lvl>
    <w:lvl w:ilvl="5" w:tplc="0C090005">
      <w:start w:val="1"/>
      <w:numFmt w:val="bullet"/>
      <w:lvlText w:val=""/>
      <w:lvlJc w:val="left"/>
      <w:pPr>
        <w:ind w:left="4320" w:hanging="360"/>
      </w:pPr>
      <w:rPr>
        <w:rFonts w:hint="default" w:ascii="Wingdings" w:hAnsi="Wingdings"/>
      </w:rPr>
    </w:lvl>
    <w:lvl w:ilvl="6" w:tplc="0C090001">
      <w:start w:val="1"/>
      <w:numFmt w:val="bullet"/>
      <w:lvlText w:val=""/>
      <w:lvlJc w:val="left"/>
      <w:pPr>
        <w:ind w:left="5040" w:hanging="360"/>
      </w:pPr>
      <w:rPr>
        <w:rFonts w:hint="default" w:ascii="Symbol" w:hAnsi="Symbol"/>
      </w:rPr>
    </w:lvl>
    <w:lvl w:ilvl="7" w:tplc="0C090003">
      <w:start w:val="1"/>
      <w:numFmt w:val="bullet"/>
      <w:lvlText w:val="o"/>
      <w:lvlJc w:val="left"/>
      <w:pPr>
        <w:ind w:left="5760" w:hanging="360"/>
      </w:pPr>
      <w:rPr>
        <w:rFonts w:hint="default" w:ascii="Courier New" w:hAnsi="Courier New" w:cs="Courier New"/>
      </w:rPr>
    </w:lvl>
    <w:lvl w:ilvl="8" w:tplc="0C090005">
      <w:start w:val="1"/>
      <w:numFmt w:val="bullet"/>
      <w:lvlText w:val=""/>
      <w:lvlJc w:val="left"/>
      <w:pPr>
        <w:ind w:left="6480" w:hanging="360"/>
      </w:pPr>
      <w:rPr>
        <w:rFonts w:hint="default" w:ascii="Wingdings" w:hAnsi="Wingdings"/>
      </w:rPr>
    </w:lvl>
  </w:abstractNum>
  <w:abstractNum w:abstractNumId="20" w15:restartNumberingAfterBreak="0">
    <w:nsid w:val="772D5893"/>
    <w:multiLevelType w:val="hybridMultilevel"/>
    <w:tmpl w:val="6BD8D9AC"/>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1" w15:restartNumberingAfterBreak="0">
    <w:nsid w:val="7DB60229"/>
    <w:multiLevelType w:val="hybridMultilevel"/>
    <w:tmpl w:val="3800E766"/>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num w:numId="1">
    <w:abstractNumId w:val="14"/>
  </w:num>
  <w:num w:numId="2">
    <w:abstractNumId w:val="16"/>
  </w:num>
  <w:num w:numId="3">
    <w:abstractNumId w:val="3"/>
  </w:num>
  <w:num w:numId="4">
    <w:abstractNumId w:val="0"/>
  </w:num>
  <w:num w:numId="5">
    <w:abstractNumId w:val="7"/>
  </w:num>
  <w:num w:numId="6">
    <w:abstractNumId w:val="4"/>
  </w:num>
  <w:num w:numId="7">
    <w:abstractNumId w:val="17"/>
  </w:num>
  <w:num w:numId="8">
    <w:abstractNumId w:val="9"/>
  </w:num>
  <w:num w:numId="9">
    <w:abstractNumId w:val="8"/>
  </w:num>
  <w:num w:numId="10">
    <w:abstractNumId w:val="15"/>
  </w:num>
  <w:num w:numId="11">
    <w:abstractNumId w:val="20"/>
  </w:num>
  <w:num w:numId="12">
    <w:abstractNumId w:val="21"/>
  </w:num>
  <w:num w:numId="13">
    <w:abstractNumId w:val="6"/>
  </w:num>
  <w:num w:numId="14">
    <w:abstractNumId w:val="10"/>
  </w:num>
  <w:num w:numId="15">
    <w:abstractNumId w:val="18"/>
  </w:num>
  <w:num w:numId="16">
    <w:abstractNumId w:val="11"/>
  </w:num>
  <w:num w:numId="17">
    <w:abstractNumId w:val="5"/>
  </w:num>
  <w:num w:numId="18">
    <w:abstractNumId w:val="1"/>
  </w:num>
  <w:num w:numId="19">
    <w:abstractNumId w:val="13"/>
  </w:num>
  <w:num w:numId="20">
    <w:abstractNumId w:val="12"/>
  </w:num>
  <w:num w:numId="21">
    <w:abstractNumId w:val="12"/>
  </w:num>
  <w:num w:numId="22">
    <w:abstractNumId w:val="2"/>
  </w:num>
  <w:num w:numId="23">
    <w:abstractNumId w:val="19"/>
  </w:num>
  <w:num w:numId="24">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trackRevisions w:val="false"/>
  <w:defaultTabStop w:val="720"/>
  <w:drawingGridHorizontalSpacing w:val="100"/>
  <w:displayHorizontalDrawingGridEvery w:val="2"/>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E49"/>
    <w:rsid w:val="00000506"/>
    <w:rsid w:val="00002050"/>
    <w:rsid w:val="00002A5E"/>
    <w:rsid w:val="00002DCD"/>
    <w:rsid w:val="00004F1A"/>
    <w:rsid w:val="00011302"/>
    <w:rsid w:val="00013F76"/>
    <w:rsid w:val="000142AC"/>
    <w:rsid w:val="00015224"/>
    <w:rsid w:val="00015BCA"/>
    <w:rsid w:val="00015ED6"/>
    <w:rsid w:val="00016CD5"/>
    <w:rsid w:val="000219AE"/>
    <w:rsid w:val="000237B5"/>
    <w:rsid w:val="0002383D"/>
    <w:rsid w:val="00024090"/>
    <w:rsid w:val="00026903"/>
    <w:rsid w:val="00030E60"/>
    <w:rsid w:val="00031C23"/>
    <w:rsid w:val="00031E89"/>
    <w:rsid w:val="000345AD"/>
    <w:rsid w:val="00035267"/>
    <w:rsid w:val="000359E3"/>
    <w:rsid w:val="0003705D"/>
    <w:rsid w:val="0003783D"/>
    <w:rsid w:val="000443D9"/>
    <w:rsid w:val="000449FB"/>
    <w:rsid w:val="00045235"/>
    <w:rsid w:val="000452ED"/>
    <w:rsid w:val="000459A8"/>
    <w:rsid w:val="000479F4"/>
    <w:rsid w:val="00050070"/>
    <w:rsid w:val="000504CA"/>
    <w:rsid w:val="00050F30"/>
    <w:rsid w:val="000512C1"/>
    <w:rsid w:val="000514E6"/>
    <w:rsid w:val="00051891"/>
    <w:rsid w:val="0005256E"/>
    <w:rsid w:val="00052BA8"/>
    <w:rsid w:val="00053676"/>
    <w:rsid w:val="00053BCF"/>
    <w:rsid w:val="00054B24"/>
    <w:rsid w:val="00056C8A"/>
    <w:rsid w:val="000574FB"/>
    <w:rsid w:val="00057DE3"/>
    <w:rsid w:val="00057F1B"/>
    <w:rsid w:val="00060D1A"/>
    <w:rsid w:val="00060E22"/>
    <w:rsid w:val="0006122E"/>
    <w:rsid w:val="0006124D"/>
    <w:rsid w:val="0006144A"/>
    <w:rsid w:val="00063351"/>
    <w:rsid w:val="00063C67"/>
    <w:rsid w:val="000650A6"/>
    <w:rsid w:val="000654B0"/>
    <w:rsid w:val="0007137C"/>
    <w:rsid w:val="0007216F"/>
    <w:rsid w:val="0007234E"/>
    <w:rsid w:val="00072925"/>
    <w:rsid w:val="000730FE"/>
    <w:rsid w:val="00074C14"/>
    <w:rsid w:val="00076127"/>
    <w:rsid w:val="00076504"/>
    <w:rsid w:val="00076BC7"/>
    <w:rsid w:val="000776D0"/>
    <w:rsid w:val="00077759"/>
    <w:rsid w:val="00080F24"/>
    <w:rsid w:val="000812E2"/>
    <w:rsid w:val="0008216A"/>
    <w:rsid w:val="00082BF8"/>
    <w:rsid w:val="000839BC"/>
    <w:rsid w:val="00083AA0"/>
    <w:rsid w:val="000848BC"/>
    <w:rsid w:val="00084C16"/>
    <w:rsid w:val="00085E4A"/>
    <w:rsid w:val="00087B76"/>
    <w:rsid w:val="00087C59"/>
    <w:rsid w:val="00091301"/>
    <w:rsid w:val="000914A7"/>
    <w:rsid w:val="00091F4F"/>
    <w:rsid w:val="00092565"/>
    <w:rsid w:val="00092D01"/>
    <w:rsid w:val="0009301C"/>
    <w:rsid w:val="00093A0B"/>
    <w:rsid w:val="000940A5"/>
    <w:rsid w:val="000943A1"/>
    <w:rsid w:val="000959BC"/>
    <w:rsid w:val="00095DF6"/>
    <w:rsid w:val="000963A9"/>
    <w:rsid w:val="000966D0"/>
    <w:rsid w:val="00096EAF"/>
    <w:rsid w:val="000A01D9"/>
    <w:rsid w:val="000A125F"/>
    <w:rsid w:val="000A14A0"/>
    <w:rsid w:val="000A2E29"/>
    <w:rsid w:val="000A2E90"/>
    <w:rsid w:val="000A32DB"/>
    <w:rsid w:val="000A37CF"/>
    <w:rsid w:val="000A46C5"/>
    <w:rsid w:val="000A70E4"/>
    <w:rsid w:val="000A7CB9"/>
    <w:rsid w:val="000B0AC7"/>
    <w:rsid w:val="000B2043"/>
    <w:rsid w:val="000B2584"/>
    <w:rsid w:val="000B2F51"/>
    <w:rsid w:val="000B3618"/>
    <w:rsid w:val="000B4666"/>
    <w:rsid w:val="000B5B96"/>
    <w:rsid w:val="000B7A5F"/>
    <w:rsid w:val="000C00A6"/>
    <w:rsid w:val="000C05D9"/>
    <w:rsid w:val="000C0B57"/>
    <w:rsid w:val="000C1B44"/>
    <w:rsid w:val="000C2E3E"/>
    <w:rsid w:val="000C36C4"/>
    <w:rsid w:val="000C3D5F"/>
    <w:rsid w:val="000C56E3"/>
    <w:rsid w:val="000C5CBE"/>
    <w:rsid w:val="000C70C5"/>
    <w:rsid w:val="000C7C2E"/>
    <w:rsid w:val="000D09E0"/>
    <w:rsid w:val="000D0ABC"/>
    <w:rsid w:val="000D133B"/>
    <w:rsid w:val="000D17BA"/>
    <w:rsid w:val="000D1CDA"/>
    <w:rsid w:val="000D1D25"/>
    <w:rsid w:val="000D244E"/>
    <w:rsid w:val="000D2502"/>
    <w:rsid w:val="000D26C3"/>
    <w:rsid w:val="000D39B9"/>
    <w:rsid w:val="000D4911"/>
    <w:rsid w:val="000D5CFD"/>
    <w:rsid w:val="000D6A98"/>
    <w:rsid w:val="000D7EE6"/>
    <w:rsid w:val="000E176B"/>
    <w:rsid w:val="000E1834"/>
    <w:rsid w:val="000E2698"/>
    <w:rsid w:val="000E3746"/>
    <w:rsid w:val="000E3C29"/>
    <w:rsid w:val="000E6142"/>
    <w:rsid w:val="000E61BE"/>
    <w:rsid w:val="000E62F6"/>
    <w:rsid w:val="000E645F"/>
    <w:rsid w:val="000E6C58"/>
    <w:rsid w:val="000E6F1E"/>
    <w:rsid w:val="000E7142"/>
    <w:rsid w:val="000E75E5"/>
    <w:rsid w:val="000E7EB5"/>
    <w:rsid w:val="000F06CF"/>
    <w:rsid w:val="000F099B"/>
    <w:rsid w:val="000F0ECC"/>
    <w:rsid w:val="000F29BC"/>
    <w:rsid w:val="000F6489"/>
    <w:rsid w:val="000F6E7F"/>
    <w:rsid w:val="000F71BD"/>
    <w:rsid w:val="000F7617"/>
    <w:rsid w:val="000F79A5"/>
    <w:rsid w:val="00100D1D"/>
    <w:rsid w:val="0010164E"/>
    <w:rsid w:val="001018A8"/>
    <w:rsid w:val="00102731"/>
    <w:rsid w:val="00103736"/>
    <w:rsid w:val="0010384A"/>
    <w:rsid w:val="001040DC"/>
    <w:rsid w:val="00104713"/>
    <w:rsid w:val="00104774"/>
    <w:rsid w:val="001056FF"/>
    <w:rsid w:val="001071DA"/>
    <w:rsid w:val="00107F27"/>
    <w:rsid w:val="00107F38"/>
    <w:rsid w:val="00110C22"/>
    <w:rsid w:val="00111002"/>
    <w:rsid w:val="00112513"/>
    <w:rsid w:val="00112531"/>
    <w:rsid w:val="0011301D"/>
    <w:rsid w:val="00114A75"/>
    <w:rsid w:val="00114B3D"/>
    <w:rsid w:val="001155E4"/>
    <w:rsid w:val="0011577D"/>
    <w:rsid w:val="001164A3"/>
    <w:rsid w:val="00116994"/>
    <w:rsid w:val="00116F3A"/>
    <w:rsid w:val="00117991"/>
    <w:rsid w:val="0012058A"/>
    <w:rsid w:val="0012101A"/>
    <w:rsid w:val="00121154"/>
    <w:rsid w:val="001211AF"/>
    <w:rsid w:val="00121CCD"/>
    <w:rsid w:val="00122919"/>
    <w:rsid w:val="001247F3"/>
    <w:rsid w:val="00124B36"/>
    <w:rsid w:val="00125164"/>
    <w:rsid w:val="0012581E"/>
    <w:rsid w:val="001258A9"/>
    <w:rsid w:val="00125D34"/>
    <w:rsid w:val="00125D90"/>
    <w:rsid w:val="001260AA"/>
    <w:rsid w:val="0012615F"/>
    <w:rsid w:val="00126434"/>
    <w:rsid w:val="0012664C"/>
    <w:rsid w:val="00126DE4"/>
    <w:rsid w:val="0013038E"/>
    <w:rsid w:val="00130C6E"/>
    <w:rsid w:val="00130EC4"/>
    <w:rsid w:val="00131BFD"/>
    <w:rsid w:val="001344EC"/>
    <w:rsid w:val="001352BA"/>
    <w:rsid w:val="001359B3"/>
    <w:rsid w:val="00136D15"/>
    <w:rsid w:val="00137529"/>
    <w:rsid w:val="00141672"/>
    <w:rsid w:val="00143205"/>
    <w:rsid w:val="00143E62"/>
    <w:rsid w:val="001441EA"/>
    <w:rsid w:val="001449D1"/>
    <w:rsid w:val="00146973"/>
    <w:rsid w:val="00146D32"/>
    <w:rsid w:val="00147449"/>
    <w:rsid w:val="00147541"/>
    <w:rsid w:val="00147E61"/>
    <w:rsid w:val="001516AE"/>
    <w:rsid w:val="0015200C"/>
    <w:rsid w:val="00152071"/>
    <w:rsid w:val="00152F49"/>
    <w:rsid w:val="001549A9"/>
    <w:rsid w:val="00155813"/>
    <w:rsid w:val="00156C36"/>
    <w:rsid w:val="0015714F"/>
    <w:rsid w:val="00157598"/>
    <w:rsid w:val="00162D4C"/>
    <w:rsid w:val="00163922"/>
    <w:rsid w:val="00163A5E"/>
    <w:rsid w:val="00163DD7"/>
    <w:rsid w:val="0016416A"/>
    <w:rsid w:val="00164981"/>
    <w:rsid w:val="00166403"/>
    <w:rsid w:val="00170732"/>
    <w:rsid w:val="00171153"/>
    <w:rsid w:val="00171540"/>
    <w:rsid w:val="001721D1"/>
    <w:rsid w:val="00172922"/>
    <w:rsid w:val="00173CC6"/>
    <w:rsid w:val="0017462F"/>
    <w:rsid w:val="001760DB"/>
    <w:rsid w:val="001776B3"/>
    <w:rsid w:val="0018008A"/>
    <w:rsid w:val="0018074A"/>
    <w:rsid w:val="0018087C"/>
    <w:rsid w:val="00181CBA"/>
    <w:rsid w:val="001824B4"/>
    <w:rsid w:val="00182928"/>
    <w:rsid w:val="00182F8C"/>
    <w:rsid w:val="0018381B"/>
    <w:rsid w:val="001848D1"/>
    <w:rsid w:val="0018500C"/>
    <w:rsid w:val="001856CB"/>
    <w:rsid w:val="0018717D"/>
    <w:rsid w:val="001879A5"/>
    <w:rsid w:val="001911CE"/>
    <w:rsid w:val="00191B44"/>
    <w:rsid w:val="00192041"/>
    <w:rsid w:val="001949FB"/>
    <w:rsid w:val="00196A03"/>
    <w:rsid w:val="00196A64"/>
    <w:rsid w:val="001A087E"/>
    <w:rsid w:val="001A0A4D"/>
    <w:rsid w:val="001A1C5C"/>
    <w:rsid w:val="001A2D12"/>
    <w:rsid w:val="001A3605"/>
    <w:rsid w:val="001A623F"/>
    <w:rsid w:val="001A69DF"/>
    <w:rsid w:val="001A7103"/>
    <w:rsid w:val="001B06AA"/>
    <w:rsid w:val="001B282F"/>
    <w:rsid w:val="001B3D88"/>
    <w:rsid w:val="001B4854"/>
    <w:rsid w:val="001B5036"/>
    <w:rsid w:val="001B7A9A"/>
    <w:rsid w:val="001C0AC7"/>
    <w:rsid w:val="001C20A0"/>
    <w:rsid w:val="001C28F3"/>
    <w:rsid w:val="001C2A37"/>
    <w:rsid w:val="001C2DDE"/>
    <w:rsid w:val="001C402C"/>
    <w:rsid w:val="001C75C0"/>
    <w:rsid w:val="001D13BA"/>
    <w:rsid w:val="001D4E69"/>
    <w:rsid w:val="001D5269"/>
    <w:rsid w:val="001D5A55"/>
    <w:rsid w:val="001D5CAD"/>
    <w:rsid w:val="001D5CED"/>
    <w:rsid w:val="001D6A61"/>
    <w:rsid w:val="001E037B"/>
    <w:rsid w:val="001E0C06"/>
    <w:rsid w:val="001E1BBC"/>
    <w:rsid w:val="001E22A8"/>
    <w:rsid w:val="001E22AF"/>
    <w:rsid w:val="001E3DDE"/>
    <w:rsid w:val="001E4235"/>
    <w:rsid w:val="001E583A"/>
    <w:rsid w:val="001E60BD"/>
    <w:rsid w:val="001E6368"/>
    <w:rsid w:val="001E63E6"/>
    <w:rsid w:val="001E64B1"/>
    <w:rsid w:val="001E650C"/>
    <w:rsid w:val="001E6617"/>
    <w:rsid w:val="001E6A2E"/>
    <w:rsid w:val="001F03B5"/>
    <w:rsid w:val="001F21D9"/>
    <w:rsid w:val="001F240F"/>
    <w:rsid w:val="001F4692"/>
    <w:rsid w:val="001F4753"/>
    <w:rsid w:val="001F5F41"/>
    <w:rsid w:val="001F6F6D"/>
    <w:rsid w:val="001F6F6E"/>
    <w:rsid w:val="002010A7"/>
    <w:rsid w:val="002014A6"/>
    <w:rsid w:val="00202975"/>
    <w:rsid w:val="00202D67"/>
    <w:rsid w:val="00203664"/>
    <w:rsid w:val="002037DA"/>
    <w:rsid w:val="0020499D"/>
    <w:rsid w:val="00204BF3"/>
    <w:rsid w:val="00205A73"/>
    <w:rsid w:val="00206606"/>
    <w:rsid w:val="00210191"/>
    <w:rsid w:val="002112A5"/>
    <w:rsid w:val="00213521"/>
    <w:rsid w:val="00214B74"/>
    <w:rsid w:val="00215039"/>
    <w:rsid w:val="002161D7"/>
    <w:rsid w:val="00216873"/>
    <w:rsid w:val="00216DC4"/>
    <w:rsid w:val="00217C27"/>
    <w:rsid w:val="00217E2F"/>
    <w:rsid w:val="00220378"/>
    <w:rsid w:val="002213B9"/>
    <w:rsid w:val="0022164C"/>
    <w:rsid w:val="00222EA3"/>
    <w:rsid w:val="00223119"/>
    <w:rsid w:val="00225E36"/>
    <w:rsid w:val="00225EE5"/>
    <w:rsid w:val="00227932"/>
    <w:rsid w:val="00232FB7"/>
    <w:rsid w:val="002350EA"/>
    <w:rsid w:val="00236DE4"/>
    <w:rsid w:val="00237235"/>
    <w:rsid w:val="00240BF3"/>
    <w:rsid w:val="00242E5C"/>
    <w:rsid w:val="002430BA"/>
    <w:rsid w:val="00244C32"/>
    <w:rsid w:val="002456D1"/>
    <w:rsid w:val="0024712D"/>
    <w:rsid w:val="002507F6"/>
    <w:rsid w:val="00251A07"/>
    <w:rsid w:val="00252208"/>
    <w:rsid w:val="00253515"/>
    <w:rsid w:val="00253C2D"/>
    <w:rsid w:val="00255096"/>
    <w:rsid w:val="00255657"/>
    <w:rsid w:val="00257DF7"/>
    <w:rsid w:val="002600FE"/>
    <w:rsid w:val="002609CC"/>
    <w:rsid w:val="00260C4D"/>
    <w:rsid w:val="00261389"/>
    <w:rsid w:val="002614B9"/>
    <w:rsid w:val="00264D34"/>
    <w:rsid w:val="00265571"/>
    <w:rsid w:val="002662DA"/>
    <w:rsid w:val="00267460"/>
    <w:rsid w:val="0027138C"/>
    <w:rsid w:val="00271D3D"/>
    <w:rsid w:val="0027239A"/>
    <w:rsid w:val="00273B7A"/>
    <w:rsid w:val="0027515E"/>
    <w:rsid w:val="002759DF"/>
    <w:rsid w:val="00275F39"/>
    <w:rsid w:val="0027625F"/>
    <w:rsid w:val="002762F7"/>
    <w:rsid w:val="002771FE"/>
    <w:rsid w:val="0027785F"/>
    <w:rsid w:val="002778EB"/>
    <w:rsid w:val="00277A5A"/>
    <w:rsid w:val="00277D9D"/>
    <w:rsid w:val="00280138"/>
    <w:rsid w:val="00281560"/>
    <w:rsid w:val="00282345"/>
    <w:rsid w:val="00283C50"/>
    <w:rsid w:val="0028742D"/>
    <w:rsid w:val="00290208"/>
    <w:rsid w:val="0029082E"/>
    <w:rsid w:val="00290C06"/>
    <w:rsid w:val="0029431C"/>
    <w:rsid w:val="00294CB7"/>
    <w:rsid w:val="0029505C"/>
    <w:rsid w:val="002965B8"/>
    <w:rsid w:val="0029701F"/>
    <w:rsid w:val="00297441"/>
    <w:rsid w:val="002A0086"/>
    <w:rsid w:val="002A1135"/>
    <w:rsid w:val="002A1169"/>
    <w:rsid w:val="002A26B2"/>
    <w:rsid w:val="002A276D"/>
    <w:rsid w:val="002A62C9"/>
    <w:rsid w:val="002A70D0"/>
    <w:rsid w:val="002A7C77"/>
    <w:rsid w:val="002B08C2"/>
    <w:rsid w:val="002B278C"/>
    <w:rsid w:val="002B32DA"/>
    <w:rsid w:val="002B3670"/>
    <w:rsid w:val="002B3A62"/>
    <w:rsid w:val="002B3C7D"/>
    <w:rsid w:val="002B467A"/>
    <w:rsid w:val="002B5C31"/>
    <w:rsid w:val="002B68C3"/>
    <w:rsid w:val="002C02E8"/>
    <w:rsid w:val="002C1774"/>
    <w:rsid w:val="002C186D"/>
    <w:rsid w:val="002C1BBF"/>
    <w:rsid w:val="002C1C07"/>
    <w:rsid w:val="002C22C2"/>
    <w:rsid w:val="002C3BAE"/>
    <w:rsid w:val="002C5864"/>
    <w:rsid w:val="002C5C75"/>
    <w:rsid w:val="002C65F5"/>
    <w:rsid w:val="002C74FB"/>
    <w:rsid w:val="002C7F88"/>
    <w:rsid w:val="002C7F96"/>
    <w:rsid w:val="002D00CE"/>
    <w:rsid w:val="002D0198"/>
    <w:rsid w:val="002D01C9"/>
    <w:rsid w:val="002D06E4"/>
    <w:rsid w:val="002D1849"/>
    <w:rsid w:val="002D3B6A"/>
    <w:rsid w:val="002D4479"/>
    <w:rsid w:val="002D4F08"/>
    <w:rsid w:val="002D5D92"/>
    <w:rsid w:val="002D6A75"/>
    <w:rsid w:val="002D6BED"/>
    <w:rsid w:val="002D78EE"/>
    <w:rsid w:val="002E0748"/>
    <w:rsid w:val="002E0D78"/>
    <w:rsid w:val="002E0FD2"/>
    <w:rsid w:val="002E22CB"/>
    <w:rsid w:val="002E2B87"/>
    <w:rsid w:val="002E49EA"/>
    <w:rsid w:val="002E53C6"/>
    <w:rsid w:val="002E6D7A"/>
    <w:rsid w:val="002F06AE"/>
    <w:rsid w:val="002F1196"/>
    <w:rsid w:val="002F1C91"/>
    <w:rsid w:val="002F3BEE"/>
    <w:rsid w:val="002F4050"/>
    <w:rsid w:val="002F47DA"/>
    <w:rsid w:val="002F5531"/>
    <w:rsid w:val="002F5C09"/>
    <w:rsid w:val="002F791D"/>
    <w:rsid w:val="002F7BE1"/>
    <w:rsid w:val="00300B32"/>
    <w:rsid w:val="0030162E"/>
    <w:rsid w:val="003018CB"/>
    <w:rsid w:val="003021DD"/>
    <w:rsid w:val="00302ED7"/>
    <w:rsid w:val="003030F4"/>
    <w:rsid w:val="00305CAB"/>
    <w:rsid w:val="003063AD"/>
    <w:rsid w:val="0030737D"/>
    <w:rsid w:val="003100A6"/>
    <w:rsid w:val="00310A18"/>
    <w:rsid w:val="00310B60"/>
    <w:rsid w:val="0031100F"/>
    <w:rsid w:val="003119A9"/>
    <w:rsid w:val="00311CED"/>
    <w:rsid w:val="00315CB2"/>
    <w:rsid w:val="00316850"/>
    <w:rsid w:val="00317295"/>
    <w:rsid w:val="0032187C"/>
    <w:rsid w:val="003231EE"/>
    <w:rsid w:val="003240AF"/>
    <w:rsid w:val="0032499D"/>
    <w:rsid w:val="003255D8"/>
    <w:rsid w:val="00325AD8"/>
    <w:rsid w:val="00325B44"/>
    <w:rsid w:val="0032610F"/>
    <w:rsid w:val="003267FE"/>
    <w:rsid w:val="00327B0D"/>
    <w:rsid w:val="00330708"/>
    <w:rsid w:val="00330756"/>
    <w:rsid w:val="00332A35"/>
    <w:rsid w:val="0033434C"/>
    <w:rsid w:val="00334891"/>
    <w:rsid w:val="00337A20"/>
    <w:rsid w:val="00337BD4"/>
    <w:rsid w:val="00340982"/>
    <w:rsid w:val="00340BFE"/>
    <w:rsid w:val="003422A5"/>
    <w:rsid w:val="00342DE3"/>
    <w:rsid w:val="00342EF9"/>
    <w:rsid w:val="003431B5"/>
    <w:rsid w:val="0034333C"/>
    <w:rsid w:val="003441AB"/>
    <w:rsid w:val="003443AF"/>
    <w:rsid w:val="00345DFE"/>
    <w:rsid w:val="00350BDE"/>
    <w:rsid w:val="003511AA"/>
    <w:rsid w:val="0035212C"/>
    <w:rsid w:val="0035332B"/>
    <w:rsid w:val="00353890"/>
    <w:rsid w:val="0035395F"/>
    <w:rsid w:val="00353A36"/>
    <w:rsid w:val="00353AE5"/>
    <w:rsid w:val="00354C43"/>
    <w:rsid w:val="003554C7"/>
    <w:rsid w:val="003555E9"/>
    <w:rsid w:val="00355634"/>
    <w:rsid w:val="0035786B"/>
    <w:rsid w:val="003579E7"/>
    <w:rsid w:val="00360E9C"/>
    <w:rsid w:val="003612C8"/>
    <w:rsid w:val="003623BF"/>
    <w:rsid w:val="0036278B"/>
    <w:rsid w:val="003629EF"/>
    <w:rsid w:val="00362C03"/>
    <w:rsid w:val="00362C26"/>
    <w:rsid w:val="00362DC9"/>
    <w:rsid w:val="00363851"/>
    <w:rsid w:val="00363D33"/>
    <w:rsid w:val="0036431A"/>
    <w:rsid w:val="0036466F"/>
    <w:rsid w:val="00364FDF"/>
    <w:rsid w:val="003717FA"/>
    <w:rsid w:val="003724D6"/>
    <w:rsid w:val="00372DF1"/>
    <w:rsid w:val="0037359A"/>
    <w:rsid w:val="0037419A"/>
    <w:rsid w:val="00374426"/>
    <w:rsid w:val="00374629"/>
    <w:rsid w:val="00374C33"/>
    <w:rsid w:val="0038100B"/>
    <w:rsid w:val="003825BB"/>
    <w:rsid w:val="003826D6"/>
    <w:rsid w:val="003845DC"/>
    <w:rsid w:val="0038524C"/>
    <w:rsid w:val="00386BD6"/>
    <w:rsid w:val="00387FB7"/>
    <w:rsid w:val="00391365"/>
    <w:rsid w:val="003919F9"/>
    <w:rsid w:val="00393267"/>
    <w:rsid w:val="00395E58"/>
    <w:rsid w:val="00396836"/>
    <w:rsid w:val="00396C3E"/>
    <w:rsid w:val="00397159"/>
    <w:rsid w:val="003A25E5"/>
    <w:rsid w:val="003A2874"/>
    <w:rsid w:val="003A37CC"/>
    <w:rsid w:val="003A4539"/>
    <w:rsid w:val="003A4C07"/>
    <w:rsid w:val="003A62C2"/>
    <w:rsid w:val="003A647C"/>
    <w:rsid w:val="003A70A9"/>
    <w:rsid w:val="003A784C"/>
    <w:rsid w:val="003B04AF"/>
    <w:rsid w:val="003B0C8B"/>
    <w:rsid w:val="003B2D4D"/>
    <w:rsid w:val="003B4D3A"/>
    <w:rsid w:val="003B6F60"/>
    <w:rsid w:val="003B79C3"/>
    <w:rsid w:val="003C07C9"/>
    <w:rsid w:val="003C22E7"/>
    <w:rsid w:val="003C2481"/>
    <w:rsid w:val="003C26CA"/>
    <w:rsid w:val="003C2813"/>
    <w:rsid w:val="003C4750"/>
    <w:rsid w:val="003C6A1F"/>
    <w:rsid w:val="003C6AE9"/>
    <w:rsid w:val="003C767D"/>
    <w:rsid w:val="003C79F5"/>
    <w:rsid w:val="003D016F"/>
    <w:rsid w:val="003D026A"/>
    <w:rsid w:val="003D1960"/>
    <w:rsid w:val="003D25C5"/>
    <w:rsid w:val="003D2667"/>
    <w:rsid w:val="003D38AC"/>
    <w:rsid w:val="003D4594"/>
    <w:rsid w:val="003D4E29"/>
    <w:rsid w:val="003D64E6"/>
    <w:rsid w:val="003D6DFF"/>
    <w:rsid w:val="003D799B"/>
    <w:rsid w:val="003E0BEA"/>
    <w:rsid w:val="003E1016"/>
    <w:rsid w:val="003E14AC"/>
    <w:rsid w:val="003E1B3C"/>
    <w:rsid w:val="003E28BF"/>
    <w:rsid w:val="003E2909"/>
    <w:rsid w:val="003E46E2"/>
    <w:rsid w:val="003E4D5F"/>
    <w:rsid w:val="003E5525"/>
    <w:rsid w:val="003E5F51"/>
    <w:rsid w:val="003E6575"/>
    <w:rsid w:val="003E756E"/>
    <w:rsid w:val="003E7D81"/>
    <w:rsid w:val="003E7E7A"/>
    <w:rsid w:val="003F0835"/>
    <w:rsid w:val="003F0986"/>
    <w:rsid w:val="003F09F8"/>
    <w:rsid w:val="003F2CB2"/>
    <w:rsid w:val="003F2CFC"/>
    <w:rsid w:val="003F2F0F"/>
    <w:rsid w:val="003F3033"/>
    <w:rsid w:val="003F51AD"/>
    <w:rsid w:val="003F754D"/>
    <w:rsid w:val="003F7B82"/>
    <w:rsid w:val="0040027A"/>
    <w:rsid w:val="004009C7"/>
    <w:rsid w:val="0040145F"/>
    <w:rsid w:val="004019C6"/>
    <w:rsid w:val="00401AAB"/>
    <w:rsid w:val="004026E6"/>
    <w:rsid w:val="0040381E"/>
    <w:rsid w:val="00404061"/>
    <w:rsid w:val="004052C3"/>
    <w:rsid w:val="004055F4"/>
    <w:rsid w:val="0040594E"/>
    <w:rsid w:val="00406508"/>
    <w:rsid w:val="00406698"/>
    <w:rsid w:val="00406BAD"/>
    <w:rsid w:val="00410CE9"/>
    <w:rsid w:val="00410D93"/>
    <w:rsid w:val="00412EF2"/>
    <w:rsid w:val="00413C85"/>
    <w:rsid w:val="0041409C"/>
    <w:rsid w:val="00415B6E"/>
    <w:rsid w:val="0041772C"/>
    <w:rsid w:val="00417A7E"/>
    <w:rsid w:val="00417E24"/>
    <w:rsid w:val="004207B6"/>
    <w:rsid w:val="00424210"/>
    <w:rsid w:val="00424FB5"/>
    <w:rsid w:val="00426785"/>
    <w:rsid w:val="0042724A"/>
    <w:rsid w:val="00427375"/>
    <w:rsid w:val="0042766B"/>
    <w:rsid w:val="00427D85"/>
    <w:rsid w:val="004302C3"/>
    <w:rsid w:val="00431595"/>
    <w:rsid w:val="00431B1C"/>
    <w:rsid w:val="0043302A"/>
    <w:rsid w:val="0043336D"/>
    <w:rsid w:val="00433699"/>
    <w:rsid w:val="00433C28"/>
    <w:rsid w:val="00434AC1"/>
    <w:rsid w:val="00435337"/>
    <w:rsid w:val="00436EEE"/>
    <w:rsid w:val="004372B7"/>
    <w:rsid w:val="00437EAF"/>
    <w:rsid w:val="00440FF3"/>
    <w:rsid w:val="004426CA"/>
    <w:rsid w:val="004430EF"/>
    <w:rsid w:val="00443B86"/>
    <w:rsid w:val="00444642"/>
    <w:rsid w:val="00446119"/>
    <w:rsid w:val="0044677B"/>
    <w:rsid w:val="00447103"/>
    <w:rsid w:val="00447629"/>
    <w:rsid w:val="00447B81"/>
    <w:rsid w:val="00447F91"/>
    <w:rsid w:val="00450056"/>
    <w:rsid w:val="0045170A"/>
    <w:rsid w:val="00452009"/>
    <w:rsid w:val="00452DC7"/>
    <w:rsid w:val="004532C0"/>
    <w:rsid w:val="0045365B"/>
    <w:rsid w:val="00455607"/>
    <w:rsid w:val="004556D4"/>
    <w:rsid w:val="00455B9A"/>
    <w:rsid w:val="00455C27"/>
    <w:rsid w:val="004566CB"/>
    <w:rsid w:val="0046034B"/>
    <w:rsid w:val="004603A2"/>
    <w:rsid w:val="00461A42"/>
    <w:rsid w:val="00463206"/>
    <w:rsid w:val="0046324F"/>
    <w:rsid w:val="00463E17"/>
    <w:rsid w:val="00464141"/>
    <w:rsid w:val="00464292"/>
    <w:rsid w:val="004647FA"/>
    <w:rsid w:val="00465DA8"/>
    <w:rsid w:val="00465E9C"/>
    <w:rsid w:val="0046753A"/>
    <w:rsid w:val="00467C00"/>
    <w:rsid w:val="00470497"/>
    <w:rsid w:val="00470EB9"/>
    <w:rsid w:val="00471DD4"/>
    <w:rsid w:val="00471DF0"/>
    <w:rsid w:val="004728E0"/>
    <w:rsid w:val="00475A87"/>
    <w:rsid w:val="00476959"/>
    <w:rsid w:val="004830A9"/>
    <w:rsid w:val="00484679"/>
    <w:rsid w:val="004849BC"/>
    <w:rsid w:val="0048554B"/>
    <w:rsid w:val="004871E8"/>
    <w:rsid w:val="0048782B"/>
    <w:rsid w:val="00491F80"/>
    <w:rsid w:val="00492766"/>
    <w:rsid w:val="00492C5C"/>
    <w:rsid w:val="004934D0"/>
    <w:rsid w:val="00493596"/>
    <w:rsid w:val="004943D4"/>
    <w:rsid w:val="004952A4"/>
    <w:rsid w:val="0049673D"/>
    <w:rsid w:val="0049710D"/>
    <w:rsid w:val="004A00E4"/>
    <w:rsid w:val="004A021F"/>
    <w:rsid w:val="004A0487"/>
    <w:rsid w:val="004A2ACF"/>
    <w:rsid w:val="004A30CB"/>
    <w:rsid w:val="004A4A77"/>
    <w:rsid w:val="004A633C"/>
    <w:rsid w:val="004A7416"/>
    <w:rsid w:val="004A7A2C"/>
    <w:rsid w:val="004B0E1C"/>
    <w:rsid w:val="004B34C0"/>
    <w:rsid w:val="004B36A5"/>
    <w:rsid w:val="004B379E"/>
    <w:rsid w:val="004B3C8F"/>
    <w:rsid w:val="004B44C7"/>
    <w:rsid w:val="004B49EB"/>
    <w:rsid w:val="004B4C0A"/>
    <w:rsid w:val="004B5387"/>
    <w:rsid w:val="004B56BA"/>
    <w:rsid w:val="004B621D"/>
    <w:rsid w:val="004B7875"/>
    <w:rsid w:val="004B7DFF"/>
    <w:rsid w:val="004C0CBF"/>
    <w:rsid w:val="004C1D6C"/>
    <w:rsid w:val="004C3132"/>
    <w:rsid w:val="004C328C"/>
    <w:rsid w:val="004C4DF4"/>
    <w:rsid w:val="004C6A48"/>
    <w:rsid w:val="004C754C"/>
    <w:rsid w:val="004C7A17"/>
    <w:rsid w:val="004C7DB6"/>
    <w:rsid w:val="004D25E7"/>
    <w:rsid w:val="004D3A0F"/>
    <w:rsid w:val="004D41F8"/>
    <w:rsid w:val="004D61D0"/>
    <w:rsid w:val="004D6A91"/>
    <w:rsid w:val="004E021F"/>
    <w:rsid w:val="004E0E33"/>
    <w:rsid w:val="004E2058"/>
    <w:rsid w:val="004E22B6"/>
    <w:rsid w:val="004E4F31"/>
    <w:rsid w:val="004E5ACB"/>
    <w:rsid w:val="004E65B3"/>
    <w:rsid w:val="004E732E"/>
    <w:rsid w:val="004E7DD0"/>
    <w:rsid w:val="004F0599"/>
    <w:rsid w:val="004F05A2"/>
    <w:rsid w:val="004F0B38"/>
    <w:rsid w:val="004F0FF7"/>
    <w:rsid w:val="004F13BF"/>
    <w:rsid w:val="004F1695"/>
    <w:rsid w:val="004F1DDA"/>
    <w:rsid w:val="004F2368"/>
    <w:rsid w:val="004F2AC6"/>
    <w:rsid w:val="004F3267"/>
    <w:rsid w:val="004F4087"/>
    <w:rsid w:val="004F410C"/>
    <w:rsid w:val="004F4B30"/>
    <w:rsid w:val="004F5AFF"/>
    <w:rsid w:val="004F5ED3"/>
    <w:rsid w:val="004F5EF2"/>
    <w:rsid w:val="004F5F21"/>
    <w:rsid w:val="004F679F"/>
    <w:rsid w:val="004F6A55"/>
    <w:rsid w:val="004F735D"/>
    <w:rsid w:val="004F7B56"/>
    <w:rsid w:val="0050129B"/>
    <w:rsid w:val="00501991"/>
    <w:rsid w:val="0050344C"/>
    <w:rsid w:val="005038BE"/>
    <w:rsid w:val="0050531E"/>
    <w:rsid w:val="00505AD5"/>
    <w:rsid w:val="00505C48"/>
    <w:rsid w:val="00506063"/>
    <w:rsid w:val="00510225"/>
    <w:rsid w:val="005105B1"/>
    <w:rsid w:val="0051078F"/>
    <w:rsid w:val="00510AAB"/>
    <w:rsid w:val="00510B2C"/>
    <w:rsid w:val="0051121B"/>
    <w:rsid w:val="00511500"/>
    <w:rsid w:val="005118DE"/>
    <w:rsid w:val="005137A7"/>
    <w:rsid w:val="00513ACA"/>
    <w:rsid w:val="00515416"/>
    <w:rsid w:val="00515D7D"/>
    <w:rsid w:val="00516234"/>
    <w:rsid w:val="00517285"/>
    <w:rsid w:val="00517301"/>
    <w:rsid w:val="00517691"/>
    <w:rsid w:val="00517881"/>
    <w:rsid w:val="005200F8"/>
    <w:rsid w:val="005202BD"/>
    <w:rsid w:val="005203CB"/>
    <w:rsid w:val="0052051F"/>
    <w:rsid w:val="00522313"/>
    <w:rsid w:val="00524225"/>
    <w:rsid w:val="00524375"/>
    <w:rsid w:val="00524B3C"/>
    <w:rsid w:val="00524FC3"/>
    <w:rsid w:val="00525132"/>
    <w:rsid w:val="0052649C"/>
    <w:rsid w:val="00526888"/>
    <w:rsid w:val="005270B0"/>
    <w:rsid w:val="00532BAA"/>
    <w:rsid w:val="005335F3"/>
    <w:rsid w:val="005337D4"/>
    <w:rsid w:val="00533835"/>
    <w:rsid w:val="005345DB"/>
    <w:rsid w:val="00534782"/>
    <w:rsid w:val="005369F8"/>
    <w:rsid w:val="005407EC"/>
    <w:rsid w:val="005434FA"/>
    <w:rsid w:val="00544877"/>
    <w:rsid w:val="00545070"/>
    <w:rsid w:val="005453B1"/>
    <w:rsid w:val="00545E49"/>
    <w:rsid w:val="00546087"/>
    <w:rsid w:val="005464C6"/>
    <w:rsid w:val="0054694E"/>
    <w:rsid w:val="00547DFA"/>
    <w:rsid w:val="00547E65"/>
    <w:rsid w:val="0055022A"/>
    <w:rsid w:val="00550291"/>
    <w:rsid w:val="0055236A"/>
    <w:rsid w:val="00553D76"/>
    <w:rsid w:val="0055592F"/>
    <w:rsid w:val="00556000"/>
    <w:rsid w:val="00556318"/>
    <w:rsid w:val="0055767B"/>
    <w:rsid w:val="00560A82"/>
    <w:rsid w:val="0056184E"/>
    <w:rsid w:val="0056319E"/>
    <w:rsid w:val="00563B55"/>
    <w:rsid w:val="005654DA"/>
    <w:rsid w:val="00565615"/>
    <w:rsid w:val="0056672E"/>
    <w:rsid w:val="00567EAA"/>
    <w:rsid w:val="00570C5C"/>
    <w:rsid w:val="005710A6"/>
    <w:rsid w:val="005711A5"/>
    <w:rsid w:val="00571C3E"/>
    <w:rsid w:val="00571EAD"/>
    <w:rsid w:val="00572228"/>
    <w:rsid w:val="005728E4"/>
    <w:rsid w:val="00573557"/>
    <w:rsid w:val="00573A76"/>
    <w:rsid w:val="00574D1F"/>
    <w:rsid w:val="00576176"/>
    <w:rsid w:val="00576C6C"/>
    <w:rsid w:val="00580DAC"/>
    <w:rsid w:val="00581860"/>
    <w:rsid w:val="00581899"/>
    <w:rsid w:val="00581A8C"/>
    <w:rsid w:val="0058305E"/>
    <w:rsid w:val="005830AC"/>
    <w:rsid w:val="00583768"/>
    <w:rsid w:val="00583BE8"/>
    <w:rsid w:val="00583CAB"/>
    <w:rsid w:val="00584247"/>
    <w:rsid w:val="00586058"/>
    <w:rsid w:val="00586D59"/>
    <w:rsid w:val="00586D95"/>
    <w:rsid w:val="005870B0"/>
    <w:rsid w:val="005876F3"/>
    <w:rsid w:val="00587790"/>
    <w:rsid w:val="00590A91"/>
    <w:rsid w:val="00591073"/>
    <w:rsid w:val="00591B11"/>
    <w:rsid w:val="005925E5"/>
    <w:rsid w:val="0059386F"/>
    <w:rsid w:val="00593E39"/>
    <w:rsid w:val="00595E0B"/>
    <w:rsid w:val="00596880"/>
    <w:rsid w:val="00596AC0"/>
    <w:rsid w:val="005971BD"/>
    <w:rsid w:val="005A032D"/>
    <w:rsid w:val="005A091E"/>
    <w:rsid w:val="005A2C3A"/>
    <w:rsid w:val="005A3F4A"/>
    <w:rsid w:val="005A4434"/>
    <w:rsid w:val="005A44DE"/>
    <w:rsid w:val="005A457B"/>
    <w:rsid w:val="005A5A6E"/>
    <w:rsid w:val="005A76C5"/>
    <w:rsid w:val="005A7B97"/>
    <w:rsid w:val="005B054E"/>
    <w:rsid w:val="005B12F7"/>
    <w:rsid w:val="005B18BD"/>
    <w:rsid w:val="005B1E9D"/>
    <w:rsid w:val="005B3E63"/>
    <w:rsid w:val="005B4594"/>
    <w:rsid w:val="005B5061"/>
    <w:rsid w:val="005B61D7"/>
    <w:rsid w:val="005B7341"/>
    <w:rsid w:val="005B7C26"/>
    <w:rsid w:val="005C0A0A"/>
    <w:rsid w:val="005C1DD1"/>
    <w:rsid w:val="005C1ED8"/>
    <w:rsid w:val="005C241A"/>
    <w:rsid w:val="005C24FF"/>
    <w:rsid w:val="005C46EF"/>
    <w:rsid w:val="005C46FB"/>
    <w:rsid w:val="005C5709"/>
    <w:rsid w:val="005C5951"/>
    <w:rsid w:val="005C60DD"/>
    <w:rsid w:val="005C616D"/>
    <w:rsid w:val="005D0472"/>
    <w:rsid w:val="005D060D"/>
    <w:rsid w:val="005D586B"/>
    <w:rsid w:val="005D5E27"/>
    <w:rsid w:val="005D60E8"/>
    <w:rsid w:val="005D7C8E"/>
    <w:rsid w:val="005D7D59"/>
    <w:rsid w:val="005E1003"/>
    <w:rsid w:val="005E1572"/>
    <w:rsid w:val="005E16C1"/>
    <w:rsid w:val="005E30E5"/>
    <w:rsid w:val="005E5F5B"/>
    <w:rsid w:val="005E78EC"/>
    <w:rsid w:val="005E7EAD"/>
    <w:rsid w:val="005F0291"/>
    <w:rsid w:val="005F0E8D"/>
    <w:rsid w:val="005F2079"/>
    <w:rsid w:val="005F40FF"/>
    <w:rsid w:val="005F535F"/>
    <w:rsid w:val="005F5590"/>
    <w:rsid w:val="005F6CFA"/>
    <w:rsid w:val="005F701F"/>
    <w:rsid w:val="005F765C"/>
    <w:rsid w:val="005F7D68"/>
    <w:rsid w:val="006002D0"/>
    <w:rsid w:val="00600574"/>
    <w:rsid w:val="00600B36"/>
    <w:rsid w:val="00603FD4"/>
    <w:rsid w:val="00603FFA"/>
    <w:rsid w:val="0060521A"/>
    <w:rsid w:val="0060587A"/>
    <w:rsid w:val="0060602A"/>
    <w:rsid w:val="006062CB"/>
    <w:rsid w:val="006063F9"/>
    <w:rsid w:val="00606B31"/>
    <w:rsid w:val="00607B8A"/>
    <w:rsid w:val="006103B8"/>
    <w:rsid w:val="00610E0A"/>
    <w:rsid w:val="00610F0A"/>
    <w:rsid w:val="00613DD5"/>
    <w:rsid w:val="00615714"/>
    <w:rsid w:val="00616270"/>
    <w:rsid w:val="00616B0E"/>
    <w:rsid w:val="00616CCB"/>
    <w:rsid w:val="00617950"/>
    <w:rsid w:val="00621581"/>
    <w:rsid w:val="00621C8B"/>
    <w:rsid w:val="00622728"/>
    <w:rsid w:val="00622C25"/>
    <w:rsid w:val="00624986"/>
    <w:rsid w:val="00625C28"/>
    <w:rsid w:val="00627470"/>
    <w:rsid w:val="00630933"/>
    <w:rsid w:val="00631799"/>
    <w:rsid w:val="00632851"/>
    <w:rsid w:val="00633331"/>
    <w:rsid w:val="00633C3A"/>
    <w:rsid w:val="006349E1"/>
    <w:rsid w:val="00634ACE"/>
    <w:rsid w:val="00634F23"/>
    <w:rsid w:val="0063506F"/>
    <w:rsid w:val="00635A58"/>
    <w:rsid w:val="006367CC"/>
    <w:rsid w:val="006375DC"/>
    <w:rsid w:val="006379F0"/>
    <w:rsid w:val="00637A11"/>
    <w:rsid w:val="00637D92"/>
    <w:rsid w:val="006404E9"/>
    <w:rsid w:val="00641CB1"/>
    <w:rsid w:val="0064216E"/>
    <w:rsid w:val="006442CF"/>
    <w:rsid w:val="0064433F"/>
    <w:rsid w:val="00644EC6"/>
    <w:rsid w:val="006451D5"/>
    <w:rsid w:val="00645629"/>
    <w:rsid w:val="00645715"/>
    <w:rsid w:val="00645B0D"/>
    <w:rsid w:val="006462B3"/>
    <w:rsid w:val="006503EB"/>
    <w:rsid w:val="006504CB"/>
    <w:rsid w:val="00650A0E"/>
    <w:rsid w:val="00650D2C"/>
    <w:rsid w:val="00651A88"/>
    <w:rsid w:val="00653D34"/>
    <w:rsid w:val="00655C6D"/>
    <w:rsid w:val="00655E6D"/>
    <w:rsid w:val="00657719"/>
    <w:rsid w:val="00657765"/>
    <w:rsid w:val="00657990"/>
    <w:rsid w:val="00660070"/>
    <w:rsid w:val="0066098D"/>
    <w:rsid w:val="00661566"/>
    <w:rsid w:val="00661EF7"/>
    <w:rsid w:val="00662571"/>
    <w:rsid w:val="006625E0"/>
    <w:rsid w:val="006627AC"/>
    <w:rsid w:val="00663C4B"/>
    <w:rsid w:val="00663F2C"/>
    <w:rsid w:val="00665CBF"/>
    <w:rsid w:val="00666533"/>
    <w:rsid w:val="00670A7D"/>
    <w:rsid w:val="006711C8"/>
    <w:rsid w:val="00671470"/>
    <w:rsid w:val="006714CD"/>
    <w:rsid w:val="00671836"/>
    <w:rsid w:val="0067262C"/>
    <w:rsid w:val="00672B44"/>
    <w:rsid w:val="00674426"/>
    <w:rsid w:val="00674C06"/>
    <w:rsid w:val="00676131"/>
    <w:rsid w:val="006762FE"/>
    <w:rsid w:val="00676BFA"/>
    <w:rsid w:val="00677B77"/>
    <w:rsid w:val="00677E63"/>
    <w:rsid w:val="00680624"/>
    <w:rsid w:val="00680981"/>
    <w:rsid w:val="006809A9"/>
    <w:rsid w:val="006815D3"/>
    <w:rsid w:val="00682232"/>
    <w:rsid w:val="00683533"/>
    <w:rsid w:val="00683957"/>
    <w:rsid w:val="00683E2F"/>
    <w:rsid w:val="0068584D"/>
    <w:rsid w:val="00685A2C"/>
    <w:rsid w:val="00686B48"/>
    <w:rsid w:val="006900BB"/>
    <w:rsid w:val="00690D85"/>
    <w:rsid w:val="00691F5F"/>
    <w:rsid w:val="00692907"/>
    <w:rsid w:val="00692930"/>
    <w:rsid w:val="006939D7"/>
    <w:rsid w:val="00694B9E"/>
    <w:rsid w:val="0069551C"/>
    <w:rsid w:val="0069626B"/>
    <w:rsid w:val="00696899"/>
    <w:rsid w:val="006969E9"/>
    <w:rsid w:val="00697BE2"/>
    <w:rsid w:val="006A0F3C"/>
    <w:rsid w:val="006A12BA"/>
    <w:rsid w:val="006A33E2"/>
    <w:rsid w:val="006A3EAD"/>
    <w:rsid w:val="006A48FD"/>
    <w:rsid w:val="006A4B7F"/>
    <w:rsid w:val="006A4C9E"/>
    <w:rsid w:val="006A5F4E"/>
    <w:rsid w:val="006A7A9A"/>
    <w:rsid w:val="006B022C"/>
    <w:rsid w:val="006B0F5B"/>
    <w:rsid w:val="006B5FF3"/>
    <w:rsid w:val="006B60E4"/>
    <w:rsid w:val="006B7552"/>
    <w:rsid w:val="006B76A8"/>
    <w:rsid w:val="006B77AC"/>
    <w:rsid w:val="006C05A9"/>
    <w:rsid w:val="006C122F"/>
    <w:rsid w:val="006C16EB"/>
    <w:rsid w:val="006C16F2"/>
    <w:rsid w:val="006C236C"/>
    <w:rsid w:val="006C312A"/>
    <w:rsid w:val="006C3408"/>
    <w:rsid w:val="006C3A6A"/>
    <w:rsid w:val="006C3E6C"/>
    <w:rsid w:val="006C3F48"/>
    <w:rsid w:val="006C4043"/>
    <w:rsid w:val="006C69A2"/>
    <w:rsid w:val="006C7841"/>
    <w:rsid w:val="006C7B16"/>
    <w:rsid w:val="006C7D35"/>
    <w:rsid w:val="006D041F"/>
    <w:rsid w:val="006D07D5"/>
    <w:rsid w:val="006D0E1F"/>
    <w:rsid w:val="006D133A"/>
    <w:rsid w:val="006D1A8D"/>
    <w:rsid w:val="006D34E2"/>
    <w:rsid w:val="006D4E5F"/>
    <w:rsid w:val="006D7733"/>
    <w:rsid w:val="006D7FDA"/>
    <w:rsid w:val="006E31D3"/>
    <w:rsid w:val="006E371F"/>
    <w:rsid w:val="006E3914"/>
    <w:rsid w:val="006E4A76"/>
    <w:rsid w:val="006E4B91"/>
    <w:rsid w:val="006E7493"/>
    <w:rsid w:val="006F18F6"/>
    <w:rsid w:val="006F2254"/>
    <w:rsid w:val="006F5402"/>
    <w:rsid w:val="00702A9E"/>
    <w:rsid w:val="00703002"/>
    <w:rsid w:val="00704D04"/>
    <w:rsid w:val="007055C8"/>
    <w:rsid w:val="00705B2D"/>
    <w:rsid w:val="00705BF2"/>
    <w:rsid w:val="00705D29"/>
    <w:rsid w:val="00705D5D"/>
    <w:rsid w:val="00706A78"/>
    <w:rsid w:val="007071FB"/>
    <w:rsid w:val="00707380"/>
    <w:rsid w:val="007106CD"/>
    <w:rsid w:val="0071083A"/>
    <w:rsid w:val="0071131F"/>
    <w:rsid w:val="00711B9D"/>
    <w:rsid w:val="007124A1"/>
    <w:rsid w:val="00712D14"/>
    <w:rsid w:val="007137D3"/>
    <w:rsid w:val="00713E9E"/>
    <w:rsid w:val="00714500"/>
    <w:rsid w:val="007158C8"/>
    <w:rsid w:val="00716CDC"/>
    <w:rsid w:val="007174D5"/>
    <w:rsid w:val="007179CC"/>
    <w:rsid w:val="00717AF1"/>
    <w:rsid w:val="00720130"/>
    <w:rsid w:val="00720165"/>
    <w:rsid w:val="00720B44"/>
    <w:rsid w:val="0072196E"/>
    <w:rsid w:val="00721FB8"/>
    <w:rsid w:val="007229B7"/>
    <w:rsid w:val="00723EFC"/>
    <w:rsid w:val="00724AEC"/>
    <w:rsid w:val="00724CD8"/>
    <w:rsid w:val="00724DD9"/>
    <w:rsid w:val="00725971"/>
    <w:rsid w:val="00726354"/>
    <w:rsid w:val="00726550"/>
    <w:rsid w:val="00731305"/>
    <w:rsid w:val="00731330"/>
    <w:rsid w:val="007322DC"/>
    <w:rsid w:val="0073291A"/>
    <w:rsid w:val="007330AD"/>
    <w:rsid w:val="007335B6"/>
    <w:rsid w:val="00733E20"/>
    <w:rsid w:val="00733FE9"/>
    <w:rsid w:val="00734228"/>
    <w:rsid w:val="007342BB"/>
    <w:rsid w:val="007348C6"/>
    <w:rsid w:val="007351D7"/>
    <w:rsid w:val="00735462"/>
    <w:rsid w:val="00735EE2"/>
    <w:rsid w:val="00736868"/>
    <w:rsid w:val="007404AB"/>
    <w:rsid w:val="00741E1B"/>
    <w:rsid w:val="00742BE0"/>
    <w:rsid w:val="0074449A"/>
    <w:rsid w:val="00745D58"/>
    <w:rsid w:val="00747023"/>
    <w:rsid w:val="00747646"/>
    <w:rsid w:val="00747F85"/>
    <w:rsid w:val="00750AAB"/>
    <w:rsid w:val="007512AC"/>
    <w:rsid w:val="00751F3C"/>
    <w:rsid w:val="00752BDA"/>
    <w:rsid w:val="00752C62"/>
    <w:rsid w:val="007534DE"/>
    <w:rsid w:val="0075632E"/>
    <w:rsid w:val="00760C18"/>
    <w:rsid w:val="0076248B"/>
    <w:rsid w:val="00763562"/>
    <w:rsid w:val="007638AB"/>
    <w:rsid w:val="00763EEC"/>
    <w:rsid w:val="00763FD5"/>
    <w:rsid w:val="00765208"/>
    <w:rsid w:val="007703E5"/>
    <w:rsid w:val="00771388"/>
    <w:rsid w:val="007730CB"/>
    <w:rsid w:val="00773469"/>
    <w:rsid w:val="00773E1E"/>
    <w:rsid w:val="0077408F"/>
    <w:rsid w:val="00774F06"/>
    <w:rsid w:val="00775474"/>
    <w:rsid w:val="007759D1"/>
    <w:rsid w:val="007761BB"/>
    <w:rsid w:val="007772EC"/>
    <w:rsid w:val="007808C8"/>
    <w:rsid w:val="00781240"/>
    <w:rsid w:val="00781731"/>
    <w:rsid w:val="00781974"/>
    <w:rsid w:val="007833C2"/>
    <w:rsid w:val="00783DB3"/>
    <w:rsid w:val="00787BE2"/>
    <w:rsid w:val="00790AD6"/>
    <w:rsid w:val="0079106D"/>
    <w:rsid w:val="00791ACA"/>
    <w:rsid w:val="007929F0"/>
    <w:rsid w:val="00792F5C"/>
    <w:rsid w:val="00793BAF"/>
    <w:rsid w:val="0079424B"/>
    <w:rsid w:val="007947DE"/>
    <w:rsid w:val="00796712"/>
    <w:rsid w:val="00797689"/>
    <w:rsid w:val="007A0612"/>
    <w:rsid w:val="007A0E51"/>
    <w:rsid w:val="007A16F6"/>
    <w:rsid w:val="007A1EA7"/>
    <w:rsid w:val="007A3947"/>
    <w:rsid w:val="007A3AFE"/>
    <w:rsid w:val="007A47A2"/>
    <w:rsid w:val="007A4DDC"/>
    <w:rsid w:val="007A5468"/>
    <w:rsid w:val="007A54CC"/>
    <w:rsid w:val="007A6239"/>
    <w:rsid w:val="007A632A"/>
    <w:rsid w:val="007A743D"/>
    <w:rsid w:val="007A7CD2"/>
    <w:rsid w:val="007B081B"/>
    <w:rsid w:val="007B29EF"/>
    <w:rsid w:val="007B4894"/>
    <w:rsid w:val="007B4BA3"/>
    <w:rsid w:val="007B5549"/>
    <w:rsid w:val="007B5E9B"/>
    <w:rsid w:val="007B60C3"/>
    <w:rsid w:val="007B6890"/>
    <w:rsid w:val="007B7E5C"/>
    <w:rsid w:val="007C1F56"/>
    <w:rsid w:val="007C26FE"/>
    <w:rsid w:val="007C3996"/>
    <w:rsid w:val="007C40D8"/>
    <w:rsid w:val="007C45EA"/>
    <w:rsid w:val="007C6F82"/>
    <w:rsid w:val="007C7AD4"/>
    <w:rsid w:val="007D0111"/>
    <w:rsid w:val="007D06AF"/>
    <w:rsid w:val="007D07C4"/>
    <w:rsid w:val="007D1057"/>
    <w:rsid w:val="007D3526"/>
    <w:rsid w:val="007D42D7"/>
    <w:rsid w:val="007D4A4F"/>
    <w:rsid w:val="007D5023"/>
    <w:rsid w:val="007D592A"/>
    <w:rsid w:val="007D5C37"/>
    <w:rsid w:val="007D5FDD"/>
    <w:rsid w:val="007D628C"/>
    <w:rsid w:val="007D75D1"/>
    <w:rsid w:val="007E1F19"/>
    <w:rsid w:val="007E23F2"/>
    <w:rsid w:val="007E2403"/>
    <w:rsid w:val="007E29E4"/>
    <w:rsid w:val="007E34EF"/>
    <w:rsid w:val="007E3D6C"/>
    <w:rsid w:val="007E40E3"/>
    <w:rsid w:val="007E5919"/>
    <w:rsid w:val="007E6B9F"/>
    <w:rsid w:val="007E70E7"/>
    <w:rsid w:val="007F01C6"/>
    <w:rsid w:val="007F0D1F"/>
    <w:rsid w:val="007F1349"/>
    <w:rsid w:val="007F17F1"/>
    <w:rsid w:val="007F1EA3"/>
    <w:rsid w:val="007F1F11"/>
    <w:rsid w:val="007F1FA4"/>
    <w:rsid w:val="007F2FB8"/>
    <w:rsid w:val="007F420E"/>
    <w:rsid w:val="007F54EA"/>
    <w:rsid w:val="007F56E9"/>
    <w:rsid w:val="008001B2"/>
    <w:rsid w:val="00800571"/>
    <w:rsid w:val="00800A14"/>
    <w:rsid w:val="00800B6A"/>
    <w:rsid w:val="00801715"/>
    <w:rsid w:val="00801D2F"/>
    <w:rsid w:val="008051C6"/>
    <w:rsid w:val="00805489"/>
    <w:rsid w:val="00805ACC"/>
    <w:rsid w:val="00805AD1"/>
    <w:rsid w:val="00806434"/>
    <w:rsid w:val="00806CB3"/>
    <w:rsid w:val="00807733"/>
    <w:rsid w:val="0081059F"/>
    <w:rsid w:val="0081135E"/>
    <w:rsid w:val="008114A7"/>
    <w:rsid w:val="00814697"/>
    <w:rsid w:val="00814BE1"/>
    <w:rsid w:val="00814DCA"/>
    <w:rsid w:val="00816E27"/>
    <w:rsid w:val="00817CA0"/>
    <w:rsid w:val="00817CFD"/>
    <w:rsid w:val="00817E8F"/>
    <w:rsid w:val="008210DA"/>
    <w:rsid w:val="0082117F"/>
    <w:rsid w:val="00822B07"/>
    <w:rsid w:val="00823472"/>
    <w:rsid w:val="00823577"/>
    <w:rsid w:val="008236F6"/>
    <w:rsid w:val="008258F1"/>
    <w:rsid w:val="008268F8"/>
    <w:rsid w:val="0082752A"/>
    <w:rsid w:val="008302FC"/>
    <w:rsid w:val="008305BF"/>
    <w:rsid w:val="008305E4"/>
    <w:rsid w:val="00831B91"/>
    <w:rsid w:val="00832A3D"/>
    <w:rsid w:val="008334EE"/>
    <w:rsid w:val="00835ECF"/>
    <w:rsid w:val="00840305"/>
    <w:rsid w:val="00840474"/>
    <w:rsid w:val="0084076F"/>
    <w:rsid w:val="0084250A"/>
    <w:rsid w:val="0084256E"/>
    <w:rsid w:val="00842C05"/>
    <w:rsid w:val="00842FB3"/>
    <w:rsid w:val="008441C8"/>
    <w:rsid w:val="008447BB"/>
    <w:rsid w:val="008462C8"/>
    <w:rsid w:val="00846EE8"/>
    <w:rsid w:val="00847BA8"/>
    <w:rsid w:val="00847CA2"/>
    <w:rsid w:val="00851465"/>
    <w:rsid w:val="00851531"/>
    <w:rsid w:val="008532B0"/>
    <w:rsid w:val="00853D00"/>
    <w:rsid w:val="00854495"/>
    <w:rsid w:val="00854ADB"/>
    <w:rsid w:val="00855673"/>
    <w:rsid w:val="00855685"/>
    <w:rsid w:val="008565A1"/>
    <w:rsid w:val="00856B7A"/>
    <w:rsid w:val="00856F65"/>
    <w:rsid w:val="008570D9"/>
    <w:rsid w:val="00857230"/>
    <w:rsid w:val="00857446"/>
    <w:rsid w:val="0085762B"/>
    <w:rsid w:val="00860411"/>
    <w:rsid w:val="0086321A"/>
    <w:rsid w:val="00865C46"/>
    <w:rsid w:val="00866166"/>
    <w:rsid w:val="00866AB1"/>
    <w:rsid w:val="00867055"/>
    <w:rsid w:val="00867F71"/>
    <w:rsid w:val="008717A3"/>
    <w:rsid w:val="00872460"/>
    <w:rsid w:val="008727A1"/>
    <w:rsid w:val="0087403F"/>
    <w:rsid w:val="008757BC"/>
    <w:rsid w:val="0087740A"/>
    <w:rsid w:val="00877B4D"/>
    <w:rsid w:val="008807A4"/>
    <w:rsid w:val="00881AC2"/>
    <w:rsid w:val="008853C6"/>
    <w:rsid w:val="00885410"/>
    <w:rsid w:val="00885CF4"/>
    <w:rsid w:val="00886066"/>
    <w:rsid w:val="00886BF1"/>
    <w:rsid w:val="0088707F"/>
    <w:rsid w:val="00887CD3"/>
    <w:rsid w:val="008902D3"/>
    <w:rsid w:val="00890C63"/>
    <w:rsid w:val="00893A88"/>
    <w:rsid w:val="00893C65"/>
    <w:rsid w:val="0089449C"/>
    <w:rsid w:val="0089536B"/>
    <w:rsid w:val="0089634A"/>
    <w:rsid w:val="00896556"/>
    <w:rsid w:val="00896B54"/>
    <w:rsid w:val="00897492"/>
    <w:rsid w:val="008A1446"/>
    <w:rsid w:val="008A148C"/>
    <w:rsid w:val="008A1B0D"/>
    <w:rsid w:val="008A1B1D"/>
    <w:rsid w:val="008A23D3"/>
    <w:rsid w:val="008A2CF0"/>
    <w:rsid w:val="008A2DF3"/>
    <w:rsid w:val="008A3EE7"/>
    <w:rsid w:val="008A4699"/>
    <w:rsid w:val="008A760B"/>
    <w:rsid w:val="008B1DA7"/>
    <w:rsid w:val="008B2227"/>
    <w:rsid w:val="008B2BC9"/>
    <w:rsid w:val="008B2DEA"/>
    <w:rsid w:val="008B3E0E"/>
    <w:rsid w:val="008B471E"/>
    <w:rsid w:val="008B5E54"/>
    <w:rsid w:val="008B63EC"/>
    <w:rsid w:val="008B6DE1"/>
    <w:rsid w:val="008B6E8A"/>
    <w:rsid w:val="008C1453"/>
    <w:rsid w:val="008C1B28"/>
    <w:rsid w:val="008C2D4D"/>
    <w:rsid w:val="008C3879"/>
    <w:rsid w:val="008C3DE0"/>
    <w:rsid w:val="008C447A"/>
    <w:rsid w:val="008C4606"/>
    <w:rsid w:val="008C53C3"/>
    <w:rsid w:val="008C614D"/>
    <w:rsid w:val="008C63D5"/>
    <w:rsid w:val="008D1C9E"/>
    <w:rsid w:val="008D2521"/>
    <w:rsid w:val="008D27CE"/>
    <w:rsid w:val="008D2EA6"/>
    <w:rsid w:val="008D300B"/>
    <w:rsid w:val="008D34B2"/>
    <w:rsid w:val="008D38CF"/>
    <w:rsid w:val="008D4167"/>
    <w:rsid w:val="008D490E"/>
    <w:rsid w:val="008D52D0"/>
    <w:rsid w:val="008D7EE3"/>
    <w:rsid w:val="008D7F9C"/>
    <w:rsid w:val="008E0054"/>
    <w:rsid w:val="008E0818"/>
    <w:rsid w:val="008E0836"/>
    <w:rsid w:val="008E10F6"/>
    <w:rsid w:val="008E1315"/>
    <w:rsid w:val="008E157A"/>
    <w:rsid w:val="008E172A"/>
    <w:rsid w:val="008E1EAF"/>
    <w:rsid w:val="008E2BF4"/>
    <w:rsid w:val="008E33A1"/>
    <w:rsid w:val="008E441A"/>
    <w:rsid w:val="008E460D"/>
    <w:rsid w:val="008E6F6E"/>
    <w:rsid w:val="008E7127"/>
    <w:rsid w:val="008E7F0F"/>
    <w:rsid w:val="008F0C6E"/>
    <w:rsid w:val="008F1806"/>
    <w:rsid w:val="008F2DE0"/>
    <w:rsid w:val="008F5245"/>
    <w:rsid w:val="008F57F8"/>
    <w:rsid w:val="008F6A48"/>
    <w:rsid w:val="008F6CB6"/>
    <w:rsid w:val="009003FA"/>
    <w:rsid w:val="00900968"/>
    <w:rsid w:val="00900FEB"/>
    <w:rsid w:val="00901D90"/>
    <w:rsid w:val="009030D2"/>
    <w:rsid w:val="0090328D"/>
    <w:rsid w:val="00903E54"/>
    <w:rsid w:val="00905312"/>
    <w:rsid w:val="00905BE0"/>
    <w:rsid w:val="00905F95"/>
    <w:rsid w:val="009073ED"/>
    <w:rsid w:val="00907859"/>
    <w:rsid w:val="00907BCF"/>
    <w:rsid w:val="0091049C"/>
    <w:rsid w:val="009113A2"/>
    <w:rsid w:val="00911ADC"/>
    <w:rsid w:val="0091260A"/>
    <w:rsid w:val="00913E22"/>
    <w:rsid w:val="00914AB9"/>
    <w:rsid w:val="009156D2"/>
    <w:rsid w:val="00915ADD"/>
    <w:rsid w:val="0091647C"/>
    <w:rsid w:val="0092010E"/>
    <w:rsid w:val="009211C5"/>
    <w:rsid w:val="009217FE"/>
    <w:rsid w:val="00922A3F"/>
    <w:rsid w:val="00923A75"/>
    <w:rsid w:val="00925413"/>
    <w:rsid w:val="00925E46"/>
    <w:rsid w:val="00926241"/>
    <w:rsid w:val="00926AE6"/>
    <w:rsid w:val="00927899"/>
    <w:rsid w:val="0093017A"/>
    <w:rsid w:val="009310A6"/>
    <w:rsid w:val="00933273"/>
    <w:rsid w:val="009334FF"/>
    <w:rsid w:val="009349D1"/>
    <w:rsid w:val="00934B25"/>
    <w:rsid w:val="009352B8"/>
    <w:rsid w:val="00935783"/>
    <w:rsid w:val="00936599"/>
    <w:rsid w:val="00937AE9"/>
    <w:rsid w:val="00940242"/>
    <w:rsid w:val="009423CC"/>
    <w:rsid w:val="0094244B"/>
    <w:rsid w:val="00942F65"/>
    <w:rsid w:val="00943502"/>
    <w:rsid w:val="00944CDB"/>
    <w:rsid w:val="00944DE6"/>
    <w:rsid w:val="009456D0"/>
    <w:rsid w:val="00945C29"/>
    <w:rsid w:val="00945E6D"/>
    <w:rsid w:val="00946A16"/>
    <w:rsid w:val="00947D77"/>
    <w:rsid w:val="009513FD"/>
    <w:rsid w:val="009538DD"/>
    <w:rsid w:val="00953FBC"/>
    <w:rsid w:val="0095508D"/>
    <w:rsid w:val="009607B3"/>
    <w:rsid w:val="009609D5"/>
    <w:rsid w:val="00960DF6"/>
    <w:rsid w:val="00961FF4"/>
    <w:rsid w:val="00962FBE"/>
    <w:rsid w:val="00963177"/>
    <w:rsid w:val="00963CED"/>
    <w:rsid w:val="00965147"/>
    <w:rsid w:val="00965615"/>
    <w:rsid w:val="00966266"/>
    <w:rsid w:val="0096653E"/>
    <w:rsid w:val="00966888"/>
    <w:rsid w:val="009668A2"/>
    <w:rsid w:val="009704F4"/>
    <w:rsid w:val="00970C15"/>
    <w:rsid w:val="00970F5B"/>
    <w:rsid w:val="0097322F"/>
    <w:rsid w:val="00974AC2"/>
    <w:rsid w:val="00974F01"/>
    <w:rsid w:val="00982D25"/>
    <w:rsid w:val="00983EF3"/>
    <w:rsid w:val="00984BCA"/>
    <w:rsid w:val="00984D70"/>
    <w:rsid w:val="009857FB"/>
    <w:rsid w:val="00985F36"/>
    <w:rsid w:val="00986F59"/>
    <w:rsid w:val="0099026B"/>
    <w:rsid w:val="00990335"/>
    <w:rsid w:val="00990B4F"/>
    <w:rsid w:val="0099193E"/>
    <w:rsid w:val="00991D99"/>
    <w:rsid w:val="00992A73"/>
    <w:rsid w:val="009946A4"/>
    <w:rsid w:val="009957AC"/>
    <w:rsid w:val="0099608C"/>
    <w:rsid w:val="00996BCE"/>
    <w:rsid w:val="009979A8"/>
    <w:rsid w:val="009979CB"/>
    <w:rsid w:val="009A076F"/>
    <w:rsid w:val="009A290D"/>
    <w:rsid w:val="009A3567"/>
    <w:rsid w:val="009A3F4C"/>
    <w:rsid w:val="009A3FA2"/>
    <w:rsid w:val="009A4F75"/>
    <w:rsid w:val="009A547C"/>
    <w:rsid w:val="009A68F4"/>
    <w:rsid w:val="009A699B"/>
    <w:rsid w:val="009A7192"/>
    <w:rsid w:val="009A7F18"/>
    <w:rsid w:val="009B1690"/>
    <w:rsid w:val="009B1BCC"/>
    <w:rsid w:val="009B1F46"/>
    <w:rsid w:val="009B261D"/>
    <w:rsid w:val="009B3C8E"/>
    <w:rsid w:val="009B43A4"/>
    <w:rsid w:val="009B4B85"/>
    <w:rsid w:val="009B4D66"/>
    <w:rsid w:val="009B56DB"/>
    <w:rsid w:val="009B6773"/>
    <w:rsid w:val="009C05C5"/>
    <w:rsid w:val="009C2504"/>
    <w:rsid w:val="009C285C"/>
    <w:rsid w:val="009C4A1A"/>
    <w:rsid w:val="009C4A50"/>
    <w:rsid w:val="009C5038"/>
    <w:rsid w:val="009C6187"/>
    <w:rsid w:val="009C6930"/>
    <w:rsid w:val="009C7C27"/>
    <w:rsid w:val="009C7C36"/>
    <w:rsid w:val="009D0E8F"/>
    <w:rsid w:val="009D1654"/>
    <w:rsid w:val="009D4A90"/>
    <w:rsid w:val="009D5425"/>
    <w:rsid w:val="009D77D7"/>
    <w:rsid w:val="009D7A41"/>
    <w:rsid w:val="009D7D97"/>
    <w:rsid w:val="009E08F2"/>
    <w:rsid w:val="009E0CAA"/>
    <w:rsid w:val="009E1C53"/>
    <w:rsid w:val="009E1F1F"/>
    <w:rsid w:val="009E27F7"/>
    <w:rsid w:val="009E39FE"/>
    <w:rsid w:val="009E4CC3"/>
    <w:rsid w:val="009E4DAD"/>
    <w:rsid w:val="009E509A"/>
    <w:rsid w:val="009E559B"/>
    <w:rsid w:val="009E5602"/>
    <w:rsid w:val="009E5BFD"/>
    <w:rsid w:val="009F0045"/>
    <w:rsid w:val="009F004D"/>
    <w:rsid w:val="009F0728"/>
    <w:rsid w:val="009F291C"/>
    <w:rsid w:val="009F320D"/>
    <w:rsid w:val="009F3930"/>
    <w:rsid w:val="009F4032"/>
    <w:rsid w:val="009F481D"/>
    <w:rsid w:val="009F66EB"/>
    <w:rsid w:val="009F71AD"/>
    <w:rsid w:val="009F7D9B"/>
    <w:rsid w:val="00A00752"/>
    <w:rsid w:val="00A00F77"/>
    <w:rsid w:val="00A01B34"/>
    <w:rsid w:val="00A01CE8"/>
    <w:rsid w:val="00A02061"/>
    <w:rsid w:val="00A052D6"/>
    <w:rsid w:val="00A05D71"/>
    <w:rsid w:val="00A05E54"/>
    <w:rsid w:val="00A07175"/>
    <w:rsid w:val="00A10062"/>
    <w:rsid w:val="00A10F88"/>
    <w:rsid w:val="00A1148F"/>
    <w:rsid w:val="00A11DFC"/>
    <w:rsid w:val="00A12049"/>
    <w:rsid w:val="00A15279"/>
    <w:rsid w:val="00A15852"/>
    <w:rsid w:val="00A16533"/>
    <w:rsid w:val="00A21691"/>
    <w:rsid w:val="00A21E74"/>
    <w:rsid w:val="00A24D76"/>
    <w:rsid w:val="00A2590A"/>
    <w:rsid w:val="00A259BA"/>
    <w:rsid w:val="00A25D03"/>
    <w:rsid w:val="00A26928"/>
    <w:rsid w:val="00A26A0D"/>
    <w:rsid w:val="00A26BC5"/>
    <w:rsid w:val="00A27131"/>
    <w:rsid w:val="00A2738C"/>
    <w:rsid w:val="00A27440"/>
    <w:rsid w:val="00A3264D"/>
    <w:rsid w:val="00A333C3"/>
    <w:rsid w:val="00A33899"/>
    <w:rsid w:val="00A3439B"/>
    <w:rsid w:val="00A34D85"/>
    <w:rsid w:val="00A35829"/>
    <w:rsid w:val="00A35983"/>
    <w:rsid w:val="00A37949"/>
    <w:rsid w:val="00A37C80"/>
    <w:rsid w:val="00A37E86"/>
    <w:rsid w:val="00A40AE2"/>
    <w:rsid w:val="00A41F54"/>
    <w:rsid w:val="00A43FC7"/>
    <w:rsid w:val="00A448FE"/>
    <w:rsid w:val="00A44F5B"/>
    <w:rsid w:val="00A4530F"/>
    <w:rsid w:val="00A45B15"/>
    <w:rsid w:val="00A4605F"/>
    <w:rsid w:val="00A46063"/>
    <w:rsid w:val="00A5155F"/>
    <w:rsid w:val="00A51E51"/>
    <w:rsid w:val="00A52D7E"/>
    <w:rsid w:val="00A53690"/>
    <w:rsid w:val="00A54C5F"/>
    <w:rsid w:val="00A55588"/>
    <w:rsid w:val="00A555B1"/>
    <w:rsid w:val="00A564BC"/>
    <w:rsid w:val="00A5771B"/>
    <w:rsid w:val="00A57861"/>
    <w:rsid w:val="00A600D0"/>
    <w:rsid w:val="00A6020B"/>
    <w:rsid w:val="00A615E2"/>
    <w:rsid w:val="00A623CA"/>
    <w:rsid w:val="00A63C59"/>
    <w:rsid w:val="00A647E5"/>
    <w:rsid w:val="00A649D1"/>
    <w:rsid w:val="00A64A4F"/>
    <w:rsid w:val="00A66609"/>
    <w:rsid w:val="00A66C85"/>
    <w:rsid w:val="00A673AA"/>
    <w:rsid w:val="00A70BBB"/>
    <w:rsid w:val="00A70E7F"/>
    <w:rsid w:val="00A7123B"/>
    <w:rsid w:val="00A720DB"/>
    <w:rsid w:val="00A74D25"/>
    <w:rsid w:val="00A74E28"/>
    <w:rsid w:val="00A75571"/>
    <w:rsid w:val="00A762A7"/>
    <w:rsid w:val="00A77873"/>
    <w:rsid w:val="00A80765"/>
    <w:rsid w:val="00A80960"/>
    <w:rsid w:val="00A8134A"/>
    <w:rsid w:val="00A81421"/>
    <w:rsid w:val="00A819F4"/>
    <w:rsid w:val="00A81E86"/>
    <w:rsid w:val="00A8352F"/>
    <w:rsid w:val="00A86693"/>
    <w:rsid w:val="00A86A41"/>
    <w:rsid w:val="00A86C67"/>
    <w:rsid w:val="00A86CC2"/>
    <w:rsid w:val="00A87AF0"/>
    <w:rsid w:val="00A87FA8"/>
    <w:rsid w:val="00A90848"/>
    <w:rsid w:val="00A9135D"/>
    <w:rsid w:val="00A91CBA"/>
    <w:rsid w:val="00A92B36"/>
    <w:rsid w:val="00A937A4"/>
    <w:rsid w:val="00A952C7"/>
    <w:rsid w:val="00AA0870"/>
    <w:rsid w:val="00AA163A"/>
    <w:rsid w:val="00AA1A7B"/>
    <w:rsid w:val="00AA1ADA"/>
    <w:rsid w:val="00AA1FEE"/>
    <w:rsid w:val="00AA27D6"/>
    <w:rsid w:val="00AA39C4"/>
    <w:rsid w:val="00AA6D1E"/>
    <w:rsid w:val="00AA6D28"/>
    <w:rsid w:val="00AA71BD"/>
    <w:rsid w:val="00AA73ED"/>
    <w:rsid w:val="00AA76A3"/>
    <w:rsid w:val="00AB0569"/>
    <w:rsid w:val="00AB0B16"/>
    <w:rsid w:val="00AB238A"/>
    <w:rsid w:val="00AB293B"/>
    <w:rsid w:val="00AB2BCA"/>
    <w:rsid w:val="00AB666C"/>
    <w:rsid w:val="00AB6996"/>
    <w:rsid w:val="00AB69F5"/>
    <w:rsid w:val="00AB7396"/>
    <w:rsid w:val="00AC0249"/>
    <w:rsid w:val="00AC0BD5"/>
    <w:rsid w:val="00AC36DB"/>
    <w:rsid w:val="00AC5093"/>
    <w:rsid w:val="00AC5726"/>
    <w:rsid w:val="00AC5E78"/>
    <w:rsid w:val="00AD1395"/>
    <w:rsid w:val="00AD19FB"/>
    <w:rsid w:val="00AD2E5B"/>
    <w:rsid w:val="00AD3B88"/>
    <w:rsid w:val="00AD40C9"/>
    <w:rsid w:val="00AD4197"/>
    <w:rsid w:val="00AD4AF6"/>
    <w:rsid w:val="00AD5D2C"/>
    <w:rsid w:val="00AE0E39"/>
    <w:rsid w:val="00AE1148"/>
    <w:rsid w:val="00AE219E"/>
    <w:rsid w:val="00AE2371"/>
    <w:rsid w:val="00AE34D4"/>
    <w:rsid w:val="00AE5490"/>
    <w:rsid w:val="00AE746D"/>
    <w:rsid w:val="00AE7CC5"/>
    <w:rsid w:val="00AE7D1D"/>
    <w:rsid w:val="00AF04B9"/>
    <w:rsid w:val="00AF0AB2"/>
    <w:rsid w:val="00AF1392"/>
    <w:rsid w:val="00AF17C2"/>
    <w:rsid w:val="00AF18EC"/>
    <w:rsid w:val="00AF1A8D"/>
    <w:rsid w:val="00AF1C0E"/>
    <w:rsid w:val="00AF1EA7"/>
    <w:rsid w:val="00AF2564"/>
    <w:rsid w:val="00AF25E1"/>
    <w:rsid w:val="00AF2BBA"/>
    <w:rsid w:val="00AF2CB3"/>
    <w:rsid w:val="00AF3ABB"/>
    <w:rsid w:val="00AF41A0"/>
    <w:rsid w:val="00AF4326"/>
    <w:rsid w:val="00AF5044"/>
    <w:rsid w:val="00AF5079"/>
    <w:rsid w:val="00AF5DCF"/>
    <w:rsid w:val="00AF6710"/>
    <w:rsid w:val="00AF6BE7"/>
    <w:rsid w:val="00AF7C70"/>
    <w:rsid w:val="00B01631"/>
    <w:rsid w:val="00B019DB"/>
    <w:rsid w:val="00B02972"/>
    <w:rsid w:val="00B02D43"/>
    <w:rsid w:val="00B04B8A"/>
    <w:rsid w:val="00B051A5"/>
    <w:rsid w:val="00B05421"/>
    <w:rsid w:val="00B05B90"/>
    <w:rsid w:val="00B05D07"/>
    <w:rsid w:val="00B075C6"/>
    <w:rsid w:val="00B10E22"/>
    <w:rsid w:val="00B11BA0"/>
    <w:rsid w:val="00B120F4"/>
    <w:rsid w:val="00B12624"/>
    <w:rsid w:val="00B147D4"/>
    <w:rsid w:val="00B14A9E"/>
    <w:rsid w:val="00B16850"/>
    <w:rsid w:val="00B16B14"/>
    <w:rsid w:val="00B17A5B"/>
    <w:rsid w:val="00B21A2C"/>
    <w:rsid w:val="00B22BBB"/>
    <w:rsid w:val="00B22D10"/>
    <w:rsid w:val="00B22FA9"/>
    <w:rsid w:val="00B23433"/>
    <w:rsid w:val="00B235E4"/>
    <w:rsid w:val="00B244A2"/>
    <w:rsid w:val="00B262C8"/>
    <w:rsid w:val="00B27096"/>
    <w:rsid w:val="00B27429"/>
    <w:rsid w:val="00B27605"/>
    <w:rsid w:val="00B27AB9"/>
    <w:rsid w:val="00B30360"/>
    <w:rsid w:val="00B3106E"/>
    <w:rsid w:val="00B3134C"/>
    <w:rsid w:val="00B31534"/>
    <w:rsid w:val="00B31E8B"/>
    <w:rsid w:val="00B3276A"/>
    <w:rsid w:val="00B3355B"/>
    <w:rsid w:val="00B339CD"/>
    <w:rsid w:val="00B33EE9"/>
    <w:rsid w:val="00B343AA"/>
    <w:rsid w:val="00B34737"/>
    <w:rsid w:val="00B35523"/>
    <w:rsid w:val="00B36B0C"/>
    <w:rsid w:val="00B40786"/>
    <w:rsid w:val="00B408B6"/>
    <w:rsid w:val="00B40D42"/>
    <w:rsid w:val="00B40F1E"/>
    <w:rsid w:val="00B41365"/>
    <w:rsid w:val="00B423D0"/>
    <w:rsid w:val="00B42C0F"/>
    <w:rsid w:val="00B42D45"/>
    <w:rsid w:val="00B434BD"/>
    <w:rsid w:val="00B43516"/>
    <w:rsid w:val="00B43821"/>
    <w:rsid w:val="00B4390D"/>
    <w:rsid w:val="00B448EF"/>
    <w:rsid w:val="00B45CF4"/>
    <w:rsid w:val="00B45EBD"/>
    <w:rsid w:val="00B507AE"/>
    <w:rsid w:val="00B50DDD"/>
    <w:rsid w:val="00B51498"/>
    <w:rsid w:val="00B51803"/>
    <w:rsid w:val="00B51F80"/>
    <w:rsid w:val="00B526D2"/>
    <w:rsid w:val="00B53504"/>
    <w:rsid w:val="00B535E4"/>
    <w:rsid w:val="00B53C63"/>
    <w:rsid w:val="00B5498E"/>
    <w:rsid w:val="00B56A46"/>
    <w:rsid w:val="00B571F0"/>
    <w:rsid w:val="00B578CD"/>
    <w:rsid w:val="00B62146"/>
    <w:rsid w:val="00B62665"/>
    <w:rsid w:val="00B629CE"/>
    <w:rsid w:val="00B62B7F"/>
    <w:rsid w:val="00B63D16"/>
    <w:rsid w:val="00B64321"/>
    <w:rsid w:val="00B645C0"/>
    <w:rsid w:val="00B66434"/>
    <w:rsid w:val="00B67187"/>
    <w:rsid w:val="00B672D9"/>
    <w:rsid w:val="00B676F1"/>
    <w:rsid w:val="00B67749"/>
    <w:rsid w:val="00B728B2"/>
    <w:rsid w:val="00B72D41"/>
    <w:rsid w:val="00B74B36"/>
    <w:rsid w:val="00B752E9"/>
    <w:rsid w:val="00B75536"/>
    <w:rsid w:val="00B7592B"/>
    <w:rsid w:val="00B75CBB"/>
    <w:rsid w:val="00B77085"/>
    <w:rsid w:val="00B777FB"/>
    <w:rsid w:val="00B80BF8"/>
    <w:rsid w:val="00B8173C"/>
    <w:rsid w:val="00B817FB"/>
    <w:rsid w:val="00B81D92"/>
    <w:rsid w:val="00B8250C"/>
    <w:rsid w:val="00B82C61"/>
    <w:rsid w:val="00B849A5"/>
    <w:rsid w:val="00B84DFE"/>
    <w:rsid w:val="00B85419"/>
    <w:rsid w:val="00B85CDE"/>
    <w:rsid w:val="00B85F80"/>
    <w:rsid w:val="00B86052"/>
    <w:rsid w:val="00B90480"/>
    <w:rsid w:val="00B906D2"/>
    <w:rsid w:val="00B9071B"/>
    <w:rsid w:val="00B90D22"/>
    <w:rsid w:val="00B913F8"/>
    <w:rsid w:val="00B91D00"/>
    <w:rsid w:val="00B929CF"/>
    <w:rsid w:val="00B92F1E"/>
    <w:rsid w:val="00B936F7"/>
    <w:rsid w:val="00B941DB"/>
    <w:rsid w:val="00B94AF0"/>
    <w:rsid w:val="00B95A2C"/>
    <w:rsid w:val="00B95DF9"/>
    <w:rsid w:val="00BA0800"/>
    <w:rsid w:val="00BA1E12"/>
    <w:rsid w:val="00BA1FC0"/>
    <w:rsid w:val="00BA242B"/>
    <w:rsid w:val="00BA2E3B"/>
    <w:rsid w:val="00BA3190"/>
    <w:rsid w:val="00BA4A71"/>
    <w:rsid w:val="00BA697D"/>
    <w:rsid w:val="00BA6B70"/>
    <w:rsid w:val="00BA732E"/>
    <w:rsid w:val="00BA7449"/>
    <w:rsid w:val="00BB1753"/>
    <w:rsid w:val="00BB1B0B"/>
    <w:rsid w:val="00BB253A"/>
    <w:rsid w:val="00BB473A"/>
    <w:rsid w:val="00BB47EC"/>
    <w:rsid w:val="00BB5FCF"/>
    <w:rsid w:val="00BB5FEE"/>
    <w:rsid w:val="00BB62EE"/>
    <w:rsid w:val="00BC0DFF"/>
    <w:rsid w:val="00BC12D0"/>
    <w:rsid w:val="00BC19CE"/>
    <w:rsid w:val="00BC299C"/>
    <w:rsid w:val="00BC2E7A"/>
    <w:rsid w:val="00BC2EC4"/>
    <w:rsid w:val="00BC3086"/>
    <w:rsid w:val="00BC4761"/>
    <w:rsid w:val="00BC4899"/>
    <w:rsid w:val="00BC5727"/>
    <w:rsid w:val="00BC5B9E"/>
    <w:rsid w:val="00BC5FE2"/>
    <w:rsid w:val="00BC71E7"/>
    <w:rsid w:val="00BD2186"/>
    <w:rsid w:val="00BD617D"/>
    <w:rsid w:val="00BD6D3E"/>
    <w:rsid w:val="00BD7704"/>
    <w:rsid w:val="00BE025E"/>
    <w:rsid w:val="00BE131E"/>
    <w:rsid w:val="00BE18DB"/>
    <w:rsid w:val="00BE1DD6"/>
    <w:rsid w:val="00BE2CAB"/>
    <w:rsid w:val="00BE3B61"/>
    <w:rsid w:val="00BE5939"/>
    <w:rsid w:val="00BE5F1B"/>
    <w:rsid w:val="00BE6860"/>
    <w:rsid w:val="00BE7FD7"/>
    <w:rsid w:val="00BF0E1A"/>
    <w:rsid w:val="00BF17A8"/>
    <w:rsid w:val="00BF30CC"/>
    <w:rsid w:val="00BF3B44"/>
    <w:rsid w:val="00BF50B5"/>
    <w:rsid w:val="00BF50BE"/>
    <w:rsid w:val="00BF62BB"/>
    <w:rsid w:val="00BF6ADB"/>
    <w:rsid w:val="00BF6F05"/>
    <w:rsid w:val="00BF7220"/>
    <w:rsid w:val="00BF7BCD"/>
    <w:rsid w:val="00BF7CEF"/>
    <w:rsid w:val="00C01366"/>
    <w:rsid w:val="00C01D4E"/>
    <w:rsid w:val="00C03023"/>
    <w:rsid w:val="00C034B6"/>
    <w:rsid w:val="00C0373E"/>
    <w:rsid w:val="00C07068"/>
    <w:rsid w:val="00C07D9A"/>
    <w:rsid w:val="00C11284"/>
    <w:rsid w:val="00C122C4"/>
    <w:rsid w:val="00C12A67"/>
    <w:rsid w:val="00C13DCC"/>
    <w:rsid w:val="00C140DD"/>
    <w:rsid w:val="00C14492"/>
    <w:rsid w:val="00C159C6"/>
    <w:rsid w:val="00C161E5"/>
    <w:rsid w:val="00C171E8"/>
    <w:rsid w:val="00C23B99"/>
    <w:rsid w:val="00C25181"/>
    <w:rsid w:val="00C27FB0"/>
    <w:rsid w:val="00C30E54"/>
    <w:rsid w:val="00C30FFA"/>
    <w:rsid w:val="00C31609"/>
    <w:rsid w:val="00C316AC"/>
    <w:rsid w:val="00C32C99"/>
    <w:rsid w:val="00C33725"/>
    <w:rsid w:val="00C35BA7"/>
    <w:rsid w:val="00C40723"/>
    <w:rsid w:val="00C40F4F"/>
    <w:rsid w:val="00C42203"/>
    <w:rsid w:val="00C42257"/>
    <w:rsid w:val="00C4248F"/>
    <w:rsid w:val="00C4272A"/>
    <w:rsid w:val="00C42F10"/>
    <w:rsid w:val="00C44577"/>
    <w:rsid w:val="00C44BCD"/>
    <w:rsid w:val="00C44DD4"/>
    <w:rsid w:val="00C47720"/>
    <w:rsid w:val="00C47797"/>
    <w:rsid w:val="00C5068A"/>
    <w:rsid w:val="00C508CE"/>
    <w:rsid w:val="00C51A3C"/>
    <w:rsid w:val="00C521CC"/>
    <w:rsid w:val="00C53868"/>
    <w:rsid w:val="00C55CF2"/>
    <w:rsid w:val="00C55E62"/>
    <w:rsid w:val="00C56168"/>
    <w:rsid w:val="00C56DC6"/>
    <w:rsid w:val="00C5794F"/>
    <w:rsid w:val="00C60FF6"/>
    <w:rsid w:val="00C611EF"/>
    <w:rsid w:val="00C62B2B"/>
    <w:rsid w:val="00C62EF8"/>
    <w:rsid w:val="00C62FC9"/>
    <w:rsid w:val="00C630FF"/>
    <w:rsid w:val="00C6545D"/>
    <w:rsid w:val="00C6589A"/>
    <w:rsid w:val="00C65BE8"/>
    <w:rsid w:val="00C65D66"/>
    <w:rsid w:val="00C66247"/>
    <w:rsid w:val="00C66A0B"/>
    <w:rsid w:val="00C67222"/>
    <w:rsid w:val="00C70719"/>
    <w:rsid w:val="00C7301E"/>
    <w:rsid w:val="00C748A9"/>
    <w:rsid w:val="00C749D4"/>
    <w:rsid w:val="00C74D57"/>
    <w:rsid w:val="00C74F11"/>
    <w:rsid w:val="00C764D6"/>
    <w:rsid w:val="00C765D4"/>
    <w:rsid w:val="00C76EB0"/>
    <w:rsid w:val="00C777BB"/>
    <w:rsid w:val="00C80D84"/>
    <w:rsid w:val="00C81B41"/>
    <w:rsid w:val="00C81C3A"/>
    <w:rsid w:val="00C81C3C"/>
    <w:rsid w:val="00C82529"/>
    <w:rsid w:val="00C82EE1"/>
    <w:rsid w:val="00C832DD"/>
    <w:rsid w:val="00C83F71"/>
    <w:rsid w:val="00C8489B"/>
    <w:rsid w:val="00C84DA2"/>
    <w:rsid w:val="00C85E8B"/>
    <w:rsid w:val="00C867AE"/>
    <w:rsid w:val="00C873A3"/>
    <w:rsid w:val="00C876E5"/>
    <w:rsid w:val="00C9206C"/>
    <w:rsid w:val="00C9338E"/>
    <w:rsid w:val="00C93404"/>
    <w:rsid w:val="00C9370F"/>
    <w:rsid w:val="00C93964"/>
    <w:rsid w:val="00C93D85"/>
    <w:rsid w:val="00C94AB8"/>
    <w:rsid w:val="00C95B29"/>
    <w:rsid w:val="00C978C1"/>
    <w:rsid w:val="00CA0139"/>
    <w:rsid w:val="00CA046F"/>
    <w:rsid w:val="00CA0629"/>
    <w:rsid w:val="00CA0845"/>
    <w:rsid w:val="00CA0B58"/>
    <w:rsid w:val="00CA0DB3"/>
    <w:rsid w:val="00CA1FD6"/>
    <w:rsid w:val="00CA2A9C"/>
    <w:rsid w:val="00CA30A3"/>
    <w:rsid w:val="00CA42D0"/>
    <w:rsid w:val="00CA5D9F"/>
    <w:rsid w:val="00CA6D31"/>
    <w:rsid w:val="00CA7021"/>
    <w:rsid w:val="00CA7953"/>
    <w:rsid w:val="00CB02A6"/>
    <w:rsid w:val="00CB1BDB"/>
    <w:rsid w:val="00CB2682"/>
    <w:rsid w:val="00CB3691"/>
    <w:rsid w:val="00CB38F8"/>
    <w:rsid w:val="00CB3AED"/>
    <w:rsid w:val="00CB4AA3"/>
    <w:rsid w:val="00CB5ED9"/>
    <w:rsid w:val="00CB6473"/>
    <w:rsid w:val="00CB6B24"/>
    <w:rsid w:val="00CB773A"/>
    <w:rsid w:val="00CB7E3B"/>
    <w:rsid w:val="00CC034F"/>
    <w:rsid w:val="00CC04F6"/>
    <w:rsid w:val="00CC1548"/>
    <w:rsid w:val="00CC472E"/>
    <w:rsid w:val="00CC4AAD"/>
    <w:rsid w:val="00CC6092"/>
    <w:rsid w:val="00CD0215"/>
    <w:rsid w:val="00CD08FD"/>
    <w:rsid w:val="00CD17C6"/>
    <w:rsid w:val="00CD1FE6"/>
    <w:rsid w:val="00CD2335"/>
    <w:rsid w:val="00CD2DAC"/>
    <w:rsid w:val="00CD36B2"/>
    <w:rsid w:val="00CD4A58"/>
    <w:rsid w:val="00CD4C5F"/>
    <w:rsid w:val="00CD5232"/>
    <w:rsid w:val="00CD5A28"/>
    <w:rsid w:val="00CD65B0"/>
    <w:rsid w:val="00CD70AD"/>
    <w:rsid w:val="00CD75B5"/>
    <w:rsid w:val="00CE0040"/>
    <w:rsid w:val="00CE1134"/>
    <w:rsid w:val="00CE241B"/>
    <w:rsid w:val="00CE4AF4"/>
    <w:rsid w:val="00CE6496"/>
    <w:rsid w:val="00CE7F53"/>
    <w:rsid w:val="00CF0016"/>
    <w:rsid w:val="00CF0BFB"/>
    <w:rsid w:val="00CF2618"/>
    <w:rsid w:val="00CF2663"/>
    <w:rsid w:val="00CF2F5B"/>
    <w:rsid w:val="00CF35F7"/>
    <w:rsid w:val="00CF4475"/>
    <w:rsid w:val="00CF4BC5"/>
    <w:rsid w:val="00CF5072"/>
    <w:rsid w:val="00CF573D"/>
    <w:rsid w:val="00CF65FE"/>
    <w:rsid w:val="00CF6D86"/>
    <w:rsid w:val="00CF7270"/>
    <w:rsid w:val="00CF74F3"/>
    <w:rsid w:val="00CF7548"/>
    <w:rsid w:val="00CF79A2"/>
    <w:rsid w:val="00D00513"/>
    <w:rsid w:val="00D009F2"/>
    <w:rsid w:val="00D00A63"/>
    <w:rsid w:val="00D02596"/>
    <w:rsid w:val="00D028F6"/>
    <w:rsid w:val="00D0297F"/>
    <w:rsid w:val="00D032A5"/>
    <w:rsid w:val="00D03E87"/>
    <w:rsid w:val="00D03F57"/>
    <w:rsid w:val="00D07605"/>
    <w:rsid w:val="00D078BD"/>
    <w:rsid w:val="00D10002"/>
    <w:rsid w:val="00D10734"/>
    <w:rsid w:val="00D11804"/>
    <w:rsid w:val="00D12F36"/>
    <w:rsid w:val="00D1339C"/>
    <w:rsid w:val="00D14F56"/>
    <w:rsid w:val="00D15405"/>
    <w:rsid w:val="00D1627E"/>
    <w:rsid w:val="00D164E9"/>
    <w:rsid w:val="00D176DE"/>
    <w:rsid w:val="00D17C25"/>
    <w:rsid w:val="00D20676"/>
    <w:rsid w:val="00D2153E"/>
    <w:rsid w:val="00D2162A"/>
    <w:rsid w:val="00D2188A"/>
    <w:rsid w:val="00D22952"/>
    <w:rsid w:val="00D234DA"/>
    <w:rsid w:val="00D23572"/>
    <w:rsid w:val="00D24E5D"/>
    <w:rsid w:val="00D24EE8"/>
    <w:rsid w:val="00D25620"/>
    <w:rsid w:val="00D30F9A"/>
    <w:rsid w:val="00D3256B"/>
    <w:rsid w:val="00D32A94"/>
    <w:rsid w:val="00D32C5E"/>
    <w:rsid w:val="00D34585"/>
    <w:rsid w:val="00D34F08"/>
    <w:rsid w:val="00D354A1"/>
    <w:rsid w:val="00D37F7A"/>
    <w:rsid w:val="00D41523"/>
    <w:rsid w:val="00D42B76"/>
    <w:rsid w:val="00D430C5"/>
    <w:rsid w:val="00D453BB"/>
    <w:rsid w:val="00D45A1D"/>
    <w:rsid w:val="00D465EC"/>
    <w:rsid w:val="00D47336"/>
    <w:rsid w:val="00D5081B"/>
    <w:rsid w:val="00D51C34"/>
    <w:rsid w:val="00D52A25"/>
    <w:rsid w:val="00D52DC3"/>
    <w:rsid w:val="00D52E5D"/>
    <w:rsid w:val="00D5398D"/>
    <w:rsid w:val="00D54453"/>
    <w:rsid w:val="00D5557D"/>
    <w:rsid w:val="00D556F6"/>
    <w:rsid w:val="00D566F9"/>
    <w:rsid w:val="00D571E2"/>
    <w:rsid w:val="00D57878"/>
    <w:rsid w:val="00D57F48"/>
    <w:rsid w:val="00D608A3"/>
    <w:rsid w:val="00D62141"/>
    <w:rsid w:val="00D626EC"/>
    <w:rsid w:val="00D62885"/>
    <w:rsid w:val="00D62FBD"/>
    <w:rsid w:val="00D632D9"/>
    <w:rsid w:val="00D638F1"/>
    <w:rsid w:val="00D63E69"/>
    <w:rsid w:val="00D648FA"/>
    <w:rsid w:val="00D64D5E"/>
    <w:rsid w:val="00D64DDD"/>
    <w:rsid w:val="00D653B9"/>
    <w:rsid w:val="00D660FE"/>
    <w:rsid w:val="00D6686A"/>
    <w:rsid w:val="00D675C0"/>
    <w:rsid w:val="00D71B45"/>
    <w:rsid w:val="00D71B84"/>
    <w:rsid w:val="00D71D93"/>
    <w:rsid w:val="00D725EE"/>
    <w:rsid w:val="00D73B64"/>
    <w:rsid w:val="00D73E31"/>
    <w:rsid w:val="00D7450E"/>
    <w:rsid w:val="00D7575C"/>
    <w:rsid w:val="00D76169"/>
    <w:rsid w:val="00D76348"/>
    <w:rsid w:val="00D81878"/>
    <w:rsid w:val="00D82A42"/>
    <w:rsid w:val="00D83614"/>
    <w:rsid w:val="00D8383A"/>
    <w:rsid w:val="00D84008"/>
    <w:rsid w:val="00D84D4B"/>
    <w:rsid w:val="00D852D9"/>
    <w:rsid w:val="00D8577F"/>
    <w:rsid w:val="00D8594B"/>
    <w:rsid w:val="00D90873"/>
    <w:rsid w:val="00D90DEA"/>
    <w:rsid w:val="00D911CF"/>
    <w:rsid w:val="00D91A31"/>
    <w:rsid w:val="00D91F83"/>
    <w:rsid w:val="00D927A4"/>
    <w:rsid w:val="00D956D1"/>
    <w:rsid w:val="00D95712"/>
    <w:rsid w:val="00D97146"/>
    <w:rsid w:val="00DA1750"/>
    <w:rsid w:val="00DA1DFA"/>
    <w:rsid w:val="00DA1F67"/>
    <w:rsid w:val="00DA240B"/>
    <w:rsid w:val="00DA2CD5"/>
    <w:rsid w:val="00DA3E51"/>
    <w:rsid w:val="00DA4DC2"/>
    <w:rsid w:val="00DA522B"/>
    <w:rsid w:val="00DA53F7"/>
    <w:rsid w:val="00DA57FB"/>
    <w:rsid w:val="00DA6BBE"/>
    <w:rsid w:val="00DA6EB9"/>
    <w:rsid w:val="00DA76F8"/>
    <w:rsid w:val="00DB2498"/>
    <w:rsid w:val="00DB24DD"/>
    <w:rsid w:val="00DB2A4C"/>
    <w:rsid w:val="00DB33A9"/>
    <w:rsid w:val="00DB33EF"/>
    <w:rsid w:val="00DB3D93"/>
    <w:rsid w:val="00DB3F4E"/>
    <w:rsid w:val="00DB5804"/>
    <w:rsid w:val="00DB5AAD"/>
    <w:rsid w:val="00DB66E6"/>
    <w:rsid w:val="00DB682B"/>
    <w:rsid w:val="00DB7CFE"/>
    <w:rsid w:val="00DB7D2F"/>
    <w:rsid w:val="00DC06BA"/>
    <w:rsid w:val="00DC07CA"/>
    <w:rsid w:val="00DC0FCC"/>
    <w:rsid w:val="00DC1705"/>
    <w:rsid w:val="00DC1A3F"/>
    <w:rsid w:val="00DC2E49"/>
    <w:rsid w:val="00DC3E64"/>
    <w:rsid w:val="00DC3EB2"/>
    <w:rsid w:val="00DC4EFC"/>
    <w:rsid w:val="00DC56E5"/>
    <w:rsid w:val="00DC59B9"/>
    <w:rsid w:val="00DC5F56"/>
    <w:rsid w:val="00DC6DD3"/>
    <w:rsid w:val="00DC7AA1"/>
    <w:rsid w:val="00DD0077"/>
    <w:rsid w:val="00DD04F6"/>
    <w:rsid w:val="00DD1E02"/>
    <w:rsid w:val="00DD2827"/>
    <w:rsid w:val="00DD2B82"/>
    <w:rsid w:val="00DD3ED7"/>
    <w:rsid w:val="00DD3FB6"/>
    <w:rsid w:val="00DD418B"/>
    <w:rsid w:val="00DD4586"/>
    <w:rsid w:val="00DD46DC"/>
    <w:rsid w:val="00DD4AAB"/>
    <w:rsid w:val="00DD4F4B"/>
    <w:rsid w:val="00DD527E"/>
    <w:rsid w:val="00DD623A"/>
    <w:rsid w:val="00DD6A97"/>
    <w:rsid w:val="00DD6E92"/>
    <w:rsid w:val="00DE0049"/>
    <w:rsid w:val="00DE1F6B"/>
    <w:rsid w:val="00DE2900"/>
    <w:rsid w:val="00DE2D53"/>
    <w:rsid w:val="00DE478F"/>
    <w:rsid w:val="00DE66D7"/>
    <w:rsid w:val="00DE67F8"/>
    <w:rsid w:val="00DF27B0"/>
    <w:rsid w:val="00DF3AC5"/>
    <w:rsid w:val="00DF4F62"/>
    <w:rsid w:val="00DF6D64"/>
    <w:rsid w:val="00E00838"/>
    <w:rsid w:val="00E008CC"/>
    <w:rsid w:val="00E0149D"/>
    <w:rsid w:val="00E024B6"/>
    <w:rsid w:val="00E0331D"/>
    <w:rsid w:val="00E03681"/>
    <w:rsid w:val="00E046C1"/>
    <w:rsid w:val="00E049ED"/>
    <w:rsid w:val="00E06090"/>
    <w:rsid w:val="00E06680"/>
    <w:rsid w:val="00E10775"/>
    <w:rsid w:val="00E1082A"/>
    <w:rsid w:val="00E10C13"/>
    <w:rsid w:val="00E114A6"/>
    <w:rsid w:val="00E119C5"/>
    <w:rsid w:val="00E12F33"/>
    <w:rsid w:val="00E13074"/>
    <w:rsid w:val="00E13A25"/>
    <w:rsid w:val="00E14777"/>
    <w:rsid w:val="00E14A28"/>
    <w:rsid w:val="00E1502B"/>
    <w:rsid w:val="00E16A03"/>
    <w:rsid w:val="00E20826"/>
    <w:rsid w:val="00E20BF4"/>
    <w:rsid w:val="00E2199F"/>
    <w:rsid w:val="00E21B3D"/>
    <w:rsid w:val="00E2221E"/>
    <w:rsid w:val="00E22B83"/>
    <w:rsid w:val="00E22CF4"/>
    <w:rsid w:val="00E23331"/>
    <w:rsid w:val="00E236F9"/>
    <w:rsid w:val="00E24065"/>
    <w:rsid w:val="00E24979"/>
    <w:rsid w:val="00E24D27"/>
    <w:rsid w:val="00E25413"/>
    <w:rsid w:val="00E25630"/>
    <w:rsid w:val="00E26852"/>
    <w:rsid w:val="00E26B3C"/>
    <w:rsid w:val="00E303FB"/>
    <w:rsid w:val="00E30A5A"/>
    <w:rsid w:val="00E3154B"/>
    <w:rsid w:val="00E31BC3"/>
    <w:rsid w:val="00E32C8E"/>
    <w:rsid w:val="00E33347"/>
    <w:rsid w:val="00E33401"/>
    <w:rsid w:val="00E352A1"/>
    <w:rsid w:val="00E35CF1"/>
    <w:rsid w:val="00E3661A"/>
    <w:rsid w:val="00E368A7"/>
    <w:rsid w:val="00E36EA4"/>
    <w:rsid w:val="00E401AB"/>
    <w:rsid w:val="00E41373"/>
    <w:rsid w:val="00E417EB"/>
    <w:rsid w:val="00E42EA1"/>
    <w:rsid w:val="00E43AB8"/>
    <w:rsid w:val="00E459AE"/>
    <w:rsid w:val="00E46821"/>
    <w:rsid w:val="00E4726D"/>
    <w:rsid w:val="00E4BB23"/>
    <w:rsid w:val="00E5067C"/>
    <w:rsid w:val="00E50706"/>
    <w:rsid w:val="00E51A7D"/>
    <w:rsid w:val="00E5258E"/>
    <w:rsid w:val="00E52C60"/>
    <w:rsid w:val="00E543FD"/>
    <w:rsid w:val="00E56399"/>
    <w:rsid w:val="00E563E9"/>
    <w:rsid w:val="00E564A8"/>
    <w:rsid w:val="00E56F3F"/>
    <w:rsid w:val="00E611E3"/>
    <w:rsid w:val="00E612F3"/>
    <w:rsid w:val="00E61572"/>
    <w:rsid w:val="00E64BD8"/>
    <w:rsid w:val="00E64CAB"/>
    <w:rsid w:val="00E67A3B"/>
    <w:rsid w:val="00E67BDD"/>
    <w:rsid w:val="00E67D87"/>
    <w:rsid w:val="00E70074"/>
    <w:rsid w:val="00E71363"/>
    <w:rsid w:val="00E719A7"/>
    <w:rsid w:val="00E727CF"/>
    <w:rsid w:val="00E73769"/>
    <w:rsid w:val="00E75A22"/>
    <w:rsid w:val="00E75B6D"/>
    <w:rsid w:val="00E76059"/>
    <w:rsid w:val="00E76CC7"/>
    <w:rsid w:val="00E76DDB"/>
    <w:rsid w:val="00E773C2"/>
    <w:rsid w:val="00E7766B"/>
    <w:rsid w:val="00E80289"/>
    <w:rsid w:val="00E80B29"/>
    <w:rsid w:val="00E81412"/>
    <w:rsid w:val="00E82173"/>
    <w:rsid w:val="00E822E7"/>
    <w:rsid w:val="00E835EF"/>
    <w:rsid w:val="00E84B56"/>
    <w:rsid w:val="00E85F01"/>
    <w:rsid w:val="00E868AF"/>
    <w:rsid w:val="00E905E6"/>
    <w:rsid w:val="00E9113A"/>
    <w:rsid w:val="00E91D53"/>
    <w:rsid w:val="00E92065"/>
    <w:rsid w:val="00E92E72"/>
    <w:rsid w:val="00E94819"/>
    <w:rsid w:val="00E97BEF"/>
    <w:rsid w:val="00EA0024"/>
    <w:rsid w:val="00EA0A3A"/>
    <w:rsid w:val="00EA0A7E"/>
    <w:rsid w:val="00EA166E"/>
    <w:rsid w:val="00EA16AE"/>
    <w:rsid w:val="00EA1A06"/>
    <w:rsid w:val="00EA2324"/>
    <w:rsid w:val="00EA2ABF"/>
    <w:rsid w:val="00EA2B54"/>
    <w:rsid w:val="00EA39C0"/>
    <w:rsid w:val="00EA544E"/>
    <w:rsid w:val="00EA65AA"/>
    <w:rsid w:val="00EA6979"/>
    <w:rsid w:val="00EA69D8"/>
    <w:rsid w:val="00EB02F0"/>
    <w:rsid w:val="00EB0D4B"/>
    <w:rsid w:val="00EB113E"/>
    <w:rsid w:val="00EB29DC"/>
    <w:rsid w:val="00EB3114"/>
    <w:rsid w:val="00EB36D7"/>
    <w:rsid w:val="00EB5F4D"/>
    <w:rsid w:val="00EB7F5D"/>
    <w:rsid w:val="00EC27FF"/>
    <w:rsid w:val="00EC739E"/>
    <w:rsid w:val="00EC766B"/>
    <w:rsid w:val="00EC7E50"/>
    <w:rsid w:val="00ED2775"/>
    <w:rsid w:val="00ED3314"/>
    <w:rsid w:val="00ED42A2"/>
    <w:rsid w:val="00ED4329"/>
    <w:rsid w:val="00ED4680"/>
    <w:rsid w:val="00ED472F"/>
    <w:rsid w:val="00ED544E"/>
    <w:rsid w:val="00ED717B"/>
    <w:rsid w:val="00EE02F8"/>
    <w:rsid w:val="00EE0BBF"/>
    <w:rsid w:val="00EE1224"/>
    <w:rsid w:val="00EE1881"/>
    <w:rsid w:val="00EE246B"/>
    <w:rsid w:val="00EE3DB3"/>
    <w:rsid w:val="00EE58D9"/>
    <w:rsid w:val="00EE7F47"/>
    <w:rsid w:val="00EF318D"/>
    <w:rsid w:val="00EF5455"/>
    <w:rsid w:val="00EF64AE"/>
    <w:rsid w:val="00EF6D3D"/>
    <w:rsid w:val="00EF7AB5"/>
    <w:rsid w:val="00EF7C06"/>
    <w:rsid w:val="00F003BC"/>
    <w:rsid w:val="00F0079A"/>
    <w:rsid w:val="00F007AD"/>
    <w:rsid w:val="00F00B91"/>
    <w:rsid w:val="00F02A1C"/>
    <w:rsid w:val="00F048AE"/>
    <w:rsid w:val="00F055EE"/>
    <w:rsid w:val="00F05792"/>
    <w:rsid w:val="00F0647C"/>
    <w:rsid w:val="00F07E1F"/>
    <w:rsid w:val="00F112CA"/>
    <w:rsid w:val="00F1138F"/>
    <w:rsid w:val="00F120BD"/>
    <w:rsid w:val="00F121B2"/>
    <w:rsid w:val="00F14BEA"/>
    <w:rsid w:val="00F14D29"/>
    <w:rsid w:val="00F168AB"/>
    <w:rsid w:val="00F17C18"/>
    <w:rsid w:val="00F211A5"/>
    <w:rsid w:val="00F226D9"/>
    <w:rsid w:val="00F233FC"/>
    <w:rsid w:val="00F23DF4"/>
    <w:rsid w:val="00F24570"/>
    <w:rsid w:val="00F24C12"/>
    <w:rsid w:val="00F26281"/>
    <w:rsid w:val="00F2629E"/>
    <w:rsid w:val="00F267AB"/>
    <w:rsid w:val="00F268BA"/>
    <w:rsid w:val="00F307CB"/>
    <w:rsid w:val="00F32D16"/>
    <w:rsid w:val="00F335E1"/>
    <w:rsid w:val="00F34EC0"/>
    <w:rsid w:val="00F35AB7"/>
    <w:rsid w:val="00F36077"/>
    <w:rsid w:val="00F3628E"/>
    <w:rsid w:val="00F4061E"/>
    <w:rsid w:val="00F41CD9"/>
    <w:rsid w:val="00F4223C"/>
    <w:rsid w:val="00F4245B"/>
    <w:rsid w:val="00F44962"/>
    <w:rsid w:val="00F45321"/>
    <w:rsid w:val="00F46660"/>
    <w:rsid w:val="00F479A8"/>
    <w:rsid w:val="00F479CD"/>
    <w:rsid w:val="00F50367"/>
    <w:rsid w:val="00F51DE6"/>
    <w:rsid w:val="00F5361F"/>
    <w:rsid w:val="00F54B52"/>
    <w:rsid w:val="00F56516"/>
    <w:rsid w:val="00F56BEE"/>
    <w:rsid w:val="00F604A3"/>
    <w:rsid w:val="00F60936"/>
    <w:rsid w:val="00F60EF3"/>
    <w:rsid w:val="00F6123B"/>
    <w:rsid w:val="00F642E1"/>
    <w:rsid w:val="00F6456F"/>
    <w:rsid w:val="00F64C80"/>
    <w:rsid w:val="00F65A08"/>
    <w:rsid w:val="00F65D94"/>
    <w:rsid w:val="00F65E7D"/>
    <w:rsid w:val="00F67C4F"/>
    <w:rsid w:val="00F70091"/>
    <w:rsid w:val="00F70BBB"/>
    <w:rsid w:val="00F73026"/>
    <w:rsid w:val="00F73F02"/>
    <w:rsid w:val="00F75336"/>
    <w:rsid w:val="00F772FC"/>
    <w:rsid w:val="00F80A01"/>
    <w:rsid w:val="00F81ED7"/>
    <w:rsid w:val="00F8228C"/>
    <w:rsid w:val="00F8292B"/>
    <w:rsid w:val="00F82AAB"/>
    <w:rsid w:val="00F8300D"/>
    <w:rsid w:val="00F84C56"/>
    <w:rsid w:val="00F85194"/>
    <w:rsid w:val="00F852D1"/>
    <w:rsid w:val="00F853A7"/>
    <w:rsid w:val="00F85505"/>
    <w:rsid w:val="00F86DB0"/>
    <w:rsid w:val="00F90755"/>
    <w:rsid w:val="00F90E60"/>
    <w:rsid w:val="00F90FA4"/>
    <w:rsid w:val="00F92E20"/>
    <w:rsid w:val="00F93F60"/>
    <w:rsid w:val="00F95835"/>
    <w:rsid w:val="00F96734"/>
    <w:rsid w:val="00F97409"/>
    <w:rsid w:val="00F9757D"/>
    <w:rsid w:val="00FA16C4"/>
    <w:rsid w:val="00FA2243"/>
    <w:rsid w:val="00FA2B53"/>
    <w:rsid w:val="00FA3353"/>
    <w:rsid w:val="00FA4111"/>
    <w:rsid w:val="00FA42D1"/>
    <w:rsid w:val="00FA4BB0"/>
    <w:rsid w:val="00FA615E"/>
    <w:rsid w:val="00FA7738"/>
    <w:rsid w:val="00FB2098"/>
    <w:rsid w:val="00FB27D6"/>
    <w:rsid w:val="00FB3307"/>
    <w:rsid w:val="00FB5F68"/>
    <w:rsid w:val="00FB784D"/>
    <w:rsid w:val="00FB7CCA"/>
    <w:rsid w:val="00FC0173"/>
    <w:rsid w:val="00FC08E6"/>
    <w:rsid w:val="00FC2FD1"/>
    <w:rsid w:val="00FC31A0"/>
    <w:rsid w:val="00FC360D"/>
    <w:rsid w:val="00FC3D75"/>
    <w:rsid w:val="00FC5051"/>
    <w:rsid w:val="00FC540F"/>
    <w:rsid w:val="00FC660C"/>
    <w:rsid w:val="00FD1BE7"/>
    <w:rsid w:val="00FD2CF3"/>
    <w:rsid w:val="00FD4F66"/>
    <w:rsid w:val="00FD6392"/>
    <w:rsid w:val="00FD6A37"/>
    <w:rsid w:val="00FD7669"/>
    <w:rsid w:val="00FE0A95"/>
    <w:rsid w:val="00FE0CC4"/>
    <w:rsid w:val="00FE21A0"/>
    <w:rsid w:val="00FE2C44"/>
    <w:rsid w:val="00FE3892"/>
    <w:rsid w:val="00FE3A14"/>
    <w:rsid w:val="00FE4729"/>
    <w:rsid w:val="00FE5E74"/>
    <w:rsid w:val="00FE5EC8"/>
    <w:rsid w:val="00FE64D0"/>
    <w:rsid w:val="00FE730A"/>
    <w:rsid w:val="00FF0257"/>
    <w:rsid w:val="00FF04B0"/>
    <w:rsid w:val="00FF04F6"/>
    <w:rsid w:val="00FF0B4C"/>
    <w:rsid w:val="00FF56B2"/>
    <w:rsid w:val="00FF6CB1"/>
    <w:rsid w:val="00FF7484"/>
    <w:rsid w:val="00FF772C"/>
    <w:rsid w:val="00FF78CF"/>
    <w:rsid w:val="00FF7DE5"/>
    <w:rsid w:val="00FF7FB6"/>
    <w:rsid w:val="012D1ABC"/>
    <w:rsid w:val="017C20B3"/>
    <w:rsid w:val="01A92483"/>
    <w:rsid w:val="01AE6AC3"/>
    <w:rsid w:val="01BEB70D"/>
    <w:rsid w:val="01EB38B4"/>
    <w:rsid w:val="0275620A"/>
    <w:rsid w:val="02A19CC8"/>
    <w:rsid w:val="02BDE5C4"/>
    <w:rsid w:val="02DF0C43"/>
    <w:rsid w:val="034A0978"/>
    <w:rsid w:val="034BCEBB"/>
    <w:rsid w:val="038F2263"/>
    <w:rsid w:val="0402874A"/>
    <w:rsid w:val="042B9F17"/>
    <w:rsid w:val="04391835"/>
    <w:rsid w:val="04794381"/>
    <w:rsid w:val="047C039F"/>
    <w:rsid w:val="05067697"/>
    <w:rsid w:val="0545CFE5"/>
    <w:rsid w:val="057F6DD2"/>
    <w:rsid w:val="05ACF572"/>
    <w:rsid w:val="05D0A525"/>
    <w:rsid w:val="05E0F0BA"/>
    <w:rsid w:val="0615A8F1"/>
    <w:rsid w:val="068F9524"/>
    <w:rsid w:val="06A0A58F"/>
    <w:rsid w:val="06B7903C"/>
    <w:rsid w:val="06C3725D"/>
    <w:rsid w:val="0720CDD9"/>
    <w:rsid w:val="07291F0B"/>
    <w:rsid w:val="0764E911"/>
    <w:rsid w:val="07CD6864"/>
    <w:rsid w:val="07DC378B"/>
    <w:rsid w:val="08248AC1"/>
    <w:rsid w:val="08CA7F12"/>
    <w:rsid w:val="0907BB4C"/>
    <w:rsid w:val="090C8958"/>
    <w:rsid w:val="094CE830"/>
    <w:rsid w:val="09A6EC13"/>
    <w:rsid w:val="09D4A9DD"/>
    <w:rsid w:val="09EE66B5"/>
    <w:rsid w:val="0A3B1859"/>
    <w:rsid w:val="0A6719BC"/>
    <w:rsid w:val="0B08E17D"/>
    <w:rsid w:val="0B6B4D3D"/>
    <w:rsid w:val="0B90484F"/>
    <w:rsid w:val="0B959018"/>
    <w:rsid w:val="0C6CA294"/>
    <w:rsid w:val="0C6EB770"/>
    <w:rsid w:val="0CCBA7CC"/>
    <w:rsid w:val="0CD03E02"/>
    <w:rsid w:val="0CDD7F01"/>
    <w:rsid w:val="0CFED6A8"/>
    <w:rsid w:val="0D0F3AAF"/>
    <w:rsid w:val="0D153147"/>
    <w:rsid w:val="0D16AEF9"/>
    <w:rsid w:val="0D88FDA4"/>
    <w:rsid w:val="0DDB5F40"/>
    <w:rsid w:val="0E7BA580"/>
    <w:rsid w:val="0EAEE748"/>
    <w:rsid w:val="0F24BC81"/>
    <w:rsid w:val="0F3BB9CF"/>
    <w:rsid w:val="0F71F2AA"/>
    <w:rsid w:val="0FC4690D"/>
    <w:rsid w:val="0FE8F0FC"/>
    <w:rsid w:val="0FEA84D8"/>
    <w:rsid w:val="10ABB32D"/>
    <w:rsid w:val="10CD719B"/>
    <w:rsid w:val="1105E878"/>
    <w:rsid w:val="111AF7C4"/>
    <w:rsid w:val="113644DF"/>
    <w:rsid w:val="116EEAF9"/>
    <w:rsid w:val="11AB9901"/>
    <w:rsid w:val="11AE4806"/>
    <w:rsid w:val="11C45BBC"/>
    <w:rsid w:val="120D76A3"/>
    <w:rsid w:val="122145C3"/>
    <w:rsid w:val="130ABB5A"/>
    <w:rsid w:val="13C414EA"/>
    <w:rsid w:val="14C2E487"/>
    <w:rsid w:val="14F5DF2A"/>
    <w:rsid w:val="155B543B"/>
    <w:rsid w:val="15C1F2C6"/>
    <w:rsid w:val="1603B7B7"/>
    <w:rsid w:val="16399D8E"/>
    <w:rsid w:val="166743B2"/>
    <w:rsid w:val="168C7119"/>
    <w:rsid w:val="16EC8EE6"/>
    <w:rsid w:val="16ED3A2A"/>
    <w:rsid w:val="177BB5C1"/>
    <w:rsid w:val="1793AF2E"/>
    <w:rsid w:val="179FE1F1"/>
    <w:rsid w:val="1863C6A3"/>
    <w:rsid w:val="186EE13C"/>
    <w:rsid w:val="189BABED"/>
    <w:rsid w:val="18DDD642"/>
    <w:rsid w:val="18E48A25"/>
    <w:rsid w:val="18F01846"/>
    <w:rsid w:val="191EB6F1"/>
    <w:rsid w:val="19546B01"/>
    <w:rsid w:val="19558CA5"/>
    <w:rsid w:val="19A6840D"/>
    <w:rsid w:val="19B6463F"/>
    <w:rsid w:val="1AAA095C"/>
    <w:rsid w:val="1AD41BCB"/>
    <w:rsid w:val="1AF0D932"/>
    <w:rsid w:val="1B60F397"/>
    <w:rsid w:val="1BDA630F"/>
    <w:rsid w:val="1BE175C8"/>
    <w:rsid w:val="1C1C2AE7"/>
    <w:rsid w:val="1C31CBA8"/>
    <w:rsid w:val="1C5868E4"/>
    <w:rsid w:val="1CDF53E2"/>
    <w:rsid w:val="1D78DBF4"/>
    <w:rsid w:val="1DC70B10"/>
    <w:rsid w:val="1DEECA6D"/>
    <w:rsid w:val="1E1A6FD3"/>
    <w:rsid w:val="1E26C309"/>
    <w:rsid w:val="1E364728"/>
    <w:rsid w:val="1E3E34AE"/>
    <w:rsid w:val="1E45DE4C"/>
    <w:rsid w:val="1EEE4EB6"/>
    <w:rsid w:val="1F1611CA"/>
    <w:rsid w:val="1F3CBCC1"/>
    <w:rsid w:val="1F5033C2"/>
    <w:rsid w:val="1FBA7A1C"/>
    <w:rsid w:val="1FF64C1A"/>
    <w:rsid w:val="1FF9DE56"/>
    <w:rsid w:val="202CEFDA"/>
    <w:rsid w:val="2034978B"/>
    <w:rsid w:val="2077FB28"/>
    <w:rsid w:val="2090FD89"/>
    <w:rsid w:val="20EB501A"/>
    <w:rsid w:val="20FC0762"/>
    <w:rsid w:val="20FEABD2"/>
    <w:rsid w:val="2125A385"/>
    <w:rsid w:val="21C3C740"/>
    <w:rsid w:val="21CE0A0C"/>
    <w:rsid w:val="21EEBA4D"/>
    <w:rsid w:val="223489BD"/>
    <w:rsid w:val="224E906C"/>
    <w:rsid w:val="22573C9E"/>
    <w:rsid w:val="225B27B6"/>
    <w:rsid w:val="22629D5A"/>
    <w:rsid w:val="22911176"/>
    <w:rsid w:val="22F2EDCE"/>
    <w:rsid w:val="234EE20B"/>
    <w:rsid w:val="24839E3B"/>
    <w:rsid w:val="24C7CD7A"/>
    <w:rsid w:val="24F8C615"/>
    <w:rsid w:val="250080CA"/>
    <w:rsid w:val="26E76E3D"/>
    <w:rsid w:val="26E8026C"/>
    <w:rsid w:val="26F5D8CC"/>
    <w:rsid w:val="271D7E93"/>
    <w:rsid w:val="2750ABDA"/>
    <w:rsid w:val="275854DC"/>
    <w:rsid w:val="2765083B"/>
    <w:rsid w:val="2776CBF4"/>
    <w:rsid w:val="278BC5B4"/>
    <w:rsid w:val="27F29325"/>
    <w:rsid w:val="280F1F1E"/>
    <w:rsid w:val="285F9A9F"/>
    <w:rsid w:val="2890F94D"/>
    <w:rsid w:val="2922BB2C"/>
    <w:rsid w:val="29B61AC8"/>
    <w:rsid w:val="2A551F55"/>
    <w:rsid w:val="2A6DC74F"/>
    <w:rsid w:val="2A9A89AC"/>
    <w:rsid w:val="2B21E1BA"/>
    <w:rsid w:val="2B868CCB"/>
    <w:rsid w:val="2B942698"/>
    <w:rsid w:val="2BCBC0C7"/>
    <w:rsid w:val="2C000920"/>
    <w:rsid w:val="2C6946BD"/>
    <w:rsid w:val="2CAA0A9A"/>
    <w:rsid w:val="2CCC8450"/>
    <w:rsid w:val="2CD6983C"/>
    <w:rsid w:val="2CDB085D"/>
    <w:rsid w:val="2CF9095E"/>
    <w:rsid w:val="2D30A7FD"/>
    <w:rsid w:val="2D990FF8"/>
    <w:rsid w:val="2E5BE05C"/>
    <w:rsid w:val="2E789F26"/>
    <w:rsid w:val="2EA4E9C7"/>
    <w:rsid w:val="2EE7A61F"/>
    <w:rsid w:val="2EF21B7B"/>
    <w:rsid w:val="2F045426"/>
    <w:rsid w:val="2F7B0D3A"/>
    <w:rsid w:val="304A8884"/>
    <w:rsid w:val="309EBB8D"/>
    <w:rsid w:val="313ED347"/>
    <w:rsid w:val="31E420F9"/>
    <w:rsid w:val="33BD95E5"/>
    <w:rsid w:val="341F87A2"/>
    <w:rsid w:val="342FC65A"/>
    <w:rsid w:val="34400512"/>
    <w:rsid w:val="344EE469"/>
    <w:rsid w:val="348432B3"/>
    <w:rsid w:val="34913C65"/>
    <w:rsid w:val="34B415DD"/>
    <w:rsid w:val="34E9A712"/>
    <w:rsid w:val="34FE7856"/>
    <w:rsid w:val="3560605A"/>
    <w:rsid w:val="361A432B"/>
    <w:rsid w:val="36E21C1A"/>
    <w:rsid w:val="371B0C66"/>
    <w:rsid w:val="376010BD"/>
    <w:rsid w:val="37834EC0"/>
    <w:rsid w:val="37F3B2DA"/>
    <w:rsid w:val="38CEE4E8"/>
    <w:rsid w:val="3928AD1B"/>
    <w:rsid w:val="39A9E425"/>
    <w:rsid w:val="39B1E23F"/>
    <w:rsid w:val="39B5859F"/>
    <w:rsid w:val="39CA6195"/>
    <w:rsid w:val="39D05F89"/>
    <w:rsid w:val="3A545E41"/>
    <w:rsid w:val="3AB0E17A"/>
    <w:rsid w:val="3AE177C6"/>
    <w:rsid w:val="3B1A7D6C"/>
    <w:rsid w:val="3B5233D4"/>
    <w:rsid w:val="3B93D5BE"/>
    <w:rsid w:val="3BC0F743"/>
    <w:rsid w:val="3BD696BC"/>
    <w:rsid w:val="3BEDEB23"/>
    <w:rsid w:val="3C6371C4"/>
    <w:rsid w:val="3CB95F3B"/>
    <w:rsid w:val="3CD46D5D"/>
    <w:rsid w:val="3DE39D71"/>
    <w:rsid w:val="3E206E7D"/>
    <w:rsid w:val="3E248934"/>
    <w:rsid w:val="3E46C3C6"/>
    <w:rsid w:val="3E658EAC"/>
    <w:rsid w:val="3EC301F1"/>
    <w:rsid w:val="3F77476E"/>
    <w:rsid w:val="3F9801A3"/>
    <w:rsid w:val="3FB78E5D"/>
    <w:rsid w:val="3FD3E40D"/>
    <w:rsid w:val="4044B48D"/>
    <w:rsid w:val="407C455A"/>
    <w:rsid w:val="4084F2FC"/>
    <w:rsid w:val="40A4D9EF"/>
    <w:rsid w:val="40D0DB52"/>
    <w:rsid w:val="412C7CF1"/>
    <w:rsid w:val="414B53C6"/>
    <w:rsid w:val="4175222E"/>
    <w:rsid w:val="41904AB5"/>
    <w:rsid w:val="4192DDD8"/>
    <w:rsid w:val="41ACD6AE"/>
    <w:rsid w:val="41EDDF61"/>
    <w:rsid w:val="42004210"/>
    <w:rsid w:val="4231FF2F"/>
    <w:rsid w:val="428AFE14"/>
    <w:rsid w:val="4396EC4A"/>
    <w:rsid w:val="44370078"/>
    <w:rsid w:val="44D6E939"/>
    <w:rsid w:val="451E0D36"/>
    <w:rsid w:val="4678BFED"/>
    <w:rsid w:val="46B6812F"/>
    <w:rsid w:val="472F787C"/>
    <w:rsid w:val="47743243"/>
    <w:rsid w:val="4783AE27"/>
    <w:rsid w:val="47AACD18"/>
    <w:rsid w:val="47B0AF86"/>
    <w:rsid w:val="47ED08E6"/>
    <w:rsid w:val="482AA386"/>
    <w:rsid w:val="483E632B"/>
    <w:rsid w:val="484ADC1C"/>
    <w:rsid w:val="48575011"/>
    <w:rsid w:val="486DAD3E"/>
    <w:rsid w:val="487692E7"/>
    <w:rsid w:val="48C06799"/>
    <w:rsid w:val="48DC74FF"/>
    <w:rsid w:val="4900BDD5"/>
    <w:rsid w:val="49361A11"/>
    <w:rsid w:val="49667CC9"/>
    <w:rsid w:val="4A29458C"/>
    <w:rsid w:val="4A7A5AFB"/>
    <w:rsid w:val="4A8DF09D"/>
    <w:rsid w:val="4AA575B3"/>
    <w:rsid w:val="4B44A92C"/>
    <w:rsid w:val="4B802069"/>
    <w:rsid w:val="4BFEBBB1"/>
    <w:rsid w:val="4C2469B9"/>
    <w:rsid w:val="4C24A92D"/>
    <w:rsid w:val="4C3B282D"/>
    <w:rsid w:val="4C600CCC"/>
    <w:rsid w:val="4C62E926"/>
    <w:rsid w:val="4CFF94A3"/>
    <w:rsid w:val="4D784843"/>
    <w:rsid w:val="4D7DA89E"/>
    <w:rsid w:val="4DAD081A"/>
    <w:rsid w:val="4DEFEE82"/>
    <w:rsid w:val="4E4DF5E2"/>
    <w:rsid w:val="4E646831"/>
    <w:rsid w:val="4ED13030"/>
    <w:rsid w:val="4EED7416"/>
    <w:rsid w:val="4F316EE6"/>
    <w:rsid w:val="4F6C1E36"/>
    <w:rsid w:val="4FFF3006"/>
    <w:rsid w:val="500127C1"/>
    <w:rsid w:val="50126464"/>
    <w:rsid w:val="50184D20"/>
    <w:rsid w:val="5020D123"/>
    <w:rsid w:val="502D1E64"/>
    <w:rsid w:val="50626AAA"/>
    <w:rsid w:val="50752EA8"/>
    <w:rsid w:val="5087CEEB"/>
    <w:rsid w:val="50A5FF64"/>
    <w:rsid w:val="50EB91A8"/>
    <w:rsid w:val="50EEAC0E"/>
    <w:rsid w:val="5105799E"/>
    <w:rsid w:val="5164D38B"/>
    <w:rsid w:val="5166A171"/>
    <w:rsid w:val="51AC1E4D"/>
    <w:rsid w:val="51B985CC"/>
    <w:rsid w:val="51D26FE2"/>
    <w:rsid w:val="51F77FDE"/>
    <w:rsid w:val="520F794B"/>
    <w:rsid w:val="521D8C6F"/>
    <w:rsid w:val="522172DB"/>
    <w:rsid w:val="52AE755D"/>
    <w:rsid w:val="52C2F17B"/>
    <w:rsid w:val="530F3674"/>
    <w:rsid w:val="5384A51E"/>
    <w:rsid w:val="538FE6DB"/>
    <w:rsid w:val="53BD3103"/>
    <w:rsid w:val="53C099A6"/>
    <w:rsid w:val="5406D847"/>
    <w:rsid w:val="54117FE3"/>
    <w:rsid w:val="5425809A"/>
    <w:rsid w:val="542E471E"/>
    <w:rsid w:val="54325F28"/>
    <w:rsid w:val="555D67C0"/>
    <w:rsid w:val="555DB2B4"/>
    <w:rsid w:val="556D34B5"/>
    <w:rsid w:val="559CF263"/>
    <w:rsid w:val="55F13DE0"/>
    <w:rsid w:val="55F32044"/>
    <w:rsid w:val="564F17F1"/>
    <w:rsid w:val="56BED691"/>
    <w:rsid w:val="56D5E768"/>
    <w:rsid w:val="56E181DD"/>
    <w:rsid w:val="56E53ECC"/>
    <w:rsid w:val="57173D78"/>
    <w:rsid w:val="57719DA9"/>
    <w:rsid w:val="57F3D0D2"/>
    <w:rsid w:val="581B3FA9"/>
    <w:rsid w:val="5828495B"/>
    <w:rsid w:val="583BBD19"/>
    <w:rsid w:val="58508E5D"/>
    <w:rsid w:val="586887CA"/>
    <w:rsid w:val="5895854C"/>
    <w:rsid w:val="5953F890"/>
    <w:rsid w:val="5A09E7D1"/>
    <w:rsid w:val="5A4C78DD"/>
    <w:rsid w:val="5BA2A408"/>
    <w:rsid w:val="5BD28408"/>
    <w:rsid w:val="5BFEC4E6"/>
    <w:rsid w:val="5C0915D5"/>
    <w:rsid w:val="5CEDFE3A"/>
    <w:rsid w:val="5D1C779C"/>
    <w:rsid w:val="5D4B0FC0"/>
    <w:rsid w:val="5D6F3091"/>
    <w:rsid w:val="5DB2B2BB"/>
    <w:rsid w:val="5E0576CE"/>
    <w:rsid w:val="5E06C78D"/>
    <w:rsid w:val="5E305358"/>
    <w:rsid w:val="5E5C54BB"/>
    <w:rsid w:val="5E6C9373"/>
    <w:rsid w:val="5E7347DB"/>
    <w:rsid w:val="5E78E0B4"/>
    <w:rsid w:val="5EA14BAA"/>
    <w:rsid w:val="5EB2A576"/>
    <w:rsid w:val="5F2B06B7"/>
    <w:rsid w:val="5F2F9943"/>
    <w:rsid w:val="5F548153"/>
    <w:rsid w:val="5F618208"/>
    <w:rsid w:val="5F821443"/>
    <w:rsid w:val="5FF9B8B3"/>
    <w:rsid w:val="608976D3"/>
    <w:rsid w:val="60A6D153"/>
    <w:rsid w:val="6129ED97"/>
    <w:rsid w:val="618AA731"/>
    <w:rsid w:val="61D0676E"/>
    <w:rsid w:val="62051FA5"/>
    <w:rsid w:val="6222116A"/>
    <w:rsid w:val="626BA02D"/>
    <w:rsid w:val="627046CB"/>
    <w:rsid w:val="628EDAB2"/>
    <w:rsid w:val="62C392E9"/>
    <w:rsid w:val="62D2DE4C"/>
    <w:rsid w:val="6316C70C"/>
    <w:rsid w:val="6329E826"/>
    <w:rsid w:val="6343FC0B"/>
    <w:rsid w:val="6386C182"/>
    <w:rsid w:val="63BC2F4A"/>
    <w:rsid w:val="63E6B13E"/>
    <w:rsid w:val="63E97C75"/>
    <w:rsid w:val="63F6EFF6"/>
    <w:rsid w:val="64A11E45"/>
    <w:rsid w:val="64C1B07B"/>
    <w:rsid w:val="64E6AA75"/>
    <w:rsid w:val="656F1B87"/>
    <w:rsid w:val="6578690A"/>
    <w:rsid w:val="65E7B8FF"/>
    <w:rsid w:val="65EE803D"/>
    <w:rsid w:val="65FA31A8"/>
    <w:rsid w:val="65FDC886"/>
    <w:rsid w:val="66821F30"/>
    <w:rsid w:val="669C50AD"/>
    <w:rsid w:val="66C4BBA3"/>
    <w:rsid w:val="66D8C399"/>
    <w:rsid w:val="671503B4"/>
    <w:rsid w:val="673529AF"/>
    <w:rsid w:val="679FBAE0"/>
    <w:rsid w:val="67EB1EFB"/>
    <w:rsid w:val="681A3E8B"/>
    <w:rsid w:val="6826451D"/>
    <w:rsid w:val="683F6D7A"/>
    <w:rsid w:val="68878F28"/>
    <w:rsid w:val="691AB335"/>
    <w:rsid w:val="6920EE19"/>
    <w:rsid w:val="69444C8F"/>
    <w:rsid w:val="694B7E6A"/>
    <w:rsid w:val="69AEEE0A"/>
    <w:rsid w:val="6A806294"/>
    <w:rsid w:val="6A894938"/>
    <w:rsid w:val="6AACD570"/>
    <w:rsid w:val="6B1BD1AE"/>
    <w:rsid w:val="6B5924B3"/>
    <w:rsid w:val="6B6121E6"/>
    <w:rsid w:val="6B6F4BDF"/>
    <w:rsid w:val="6C05589A"/>
    <w:rsid w:val="6C1111A3"/>
    <w:rsid w:val="6C111CDA"/>
    <w:rsid w:val="6C11702A"/>
    <w:rsid w:val="6CA05C56"/>
    <w:rsid w:val="6CDB6CFB"/>
    <w:rsid w:val="6D3DC92C"/>
    <w:rsid w:val="6D4CC0D8"/>
    <w:rsid w:val="6D6B3AE6"/>
    <w:rsid w:val="6D6F0E52"/>
    <w:rsid w:val="6D7B5B93"/>
    <w:rsid w:val="6DE006A4"/>
    <w:rsid w:val="6E5E15CE"/>
    <w:rsid w:val="6E8F047E"/>
    <w:rsid w:val="6E9F4336"/>
    <w:rsid w:val="6EC4B388"/>
    <w:rsid w:val="6F291994"/>
    <w:rsid w:val="6FD29FF8"/>
    <w:rsid w:val="701B6070"/>
    <w:rsid w:val="706BC69B"/>
    <w:rsid w:val="70AD56A0"/>
    <w:rsid w:val="70B4D04F"/>
    <w:rsid w:val="70CB65A0"/>
    <w:rsid w:val="71452CB0"/>
    <w:rsid w:val="716C4595"/>
    <w:rsid w:val="719B0266"/>
    <w:rsid w:val="728384ED"/>
    <w:rsid w:val="72CF90D6"/>
    <w:rsid w:val="73717960"/>
    <w:rsid w:val="7407E5BE"/>
    <w:rsid w:val="745F86E0"/>
    <w:rsid w:val="7509FCDE"/>
    <w:rsid w:val="7539572D"/>
    <w:rsid w:val="757F4A3B"/>
    <w:rsid w:val="7580CCD5"/>
    <w:rsid w:val="7599518B"/>
    <w:rsid w:val="75A7E805"/>
    <w:rsid w:val="75C94A68"/>
    <w:rsid w:val="76DAB531"/>
    <w:rsid w:val="77632345"/>
    <w:rsid w:val="77E3446E"/>
    <w:rsid w:val="781C917F"/>
    <w:rsid w:val="785FB369"/>
    <w:rsid w:val="78884D07"/>
    <w:rsid w:val="78BDA90D"/>
    <w:rsid w:val="78DC52A9"/>
    <w:rsid w:val="790AE881"/>
    <w:rsid w:val="7A2CAF43"/>
    <w:rsid w:val="7A6C15B8"/>
    <w:rsid w:val="7AA15DFD"/>
    <w:rsid w:val="7AB88218"/>
    <w:rsid w:val="7BAABB75"/>
    <w:rsid w:val="7CA7AFFB"/>
    <w:rsid w:val="7CBE3AD5"/>
    <w:rsid w:val="7CFDACE0"/>
    <w:rsid w:val="7D5BFDD8"/>
    <w:rsid w:val="7D6F6132"/>
    <w:rsid w:val="7D7E6B35"/>
    <w:rsid w:val="7DA8E3E1"/>
    <w:rsid w:val="7DFDBEB2"/>
    <w:rsid w:val="7E8E6902"/>
    <w:rsid w:val="7ED08350"/>
    <w:rsid w:val="7F15598B"/>
    <w:rsid w:val="7F16209A"/>
    <w:rsid w:val="7F3E58BF"/>
    <w:rsid w:val="7FBAF58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B2E264A"/>
  <w15:docId w15:val="{C21A2C8E-3242-4D78-A8B1-74A6498AB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cs="Times New Roman" w:asciiTheme="minorHAnsi" w:hAnsiTheme="minorHAnsi" w:eastAsiaTheme="minorHAnsi"/>
        <w:lang w:val="en-AU"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90D22"/>
  </w:style>
  <w:style w:type="paragraph" w:styleId="Heading1">
    <w:name w:val="heading 1"/>
    <w:basedOn w:val="BodyText"/>
    <w:next w:val="Normal"/>
    <w:link w:val="Heading1Char"/>
    <w:rsid w:val="00294CB7"/>
    <w:pPr>
      <w:spacing w:before="60" w:after="60"/>
      <w:outlineLvl w:val="0"/>
    </w:pPr>
    <w:rPr>
      <w:b/>
    </w:rPr>
  </w:style>
  <w:style w:type="paragraph" w:styleId="Heading2">
    <w:name w:val="heading 2"/>
    <w:basedOn w:val="Normal"/>
    <w:next w:val="Normal"/>
    <w:link w:val="Heading2Char"/>
    <w:semiHidden/>
    <w:unhideWhenUsed/>
    <w:qFormat/>
    <w:rsid w:val="0009301C"/>
    <w:pPr>
      <w:keepNext/>
      <w:keepLines/>
      <w:spacing w:before="40"/>
      <w:outlineLvl w:val="1"/>
    </w:pPr>
    <w:rPr>
      <w:rFonts w:asciiTheme="majorHAnsi" w:hAnsiTheme="majorHAnsi" w:eastAsiaTheme="majorEastAsia" w:cstheme="majorBidi"/>
      <w:color w:val="003234" w:themeColor="accent1" w:themeShade="BF"/>
      <w:sz w:val="26"/>
      <w:szCs w:val="26"/>
    </w:rPr>
  </w:style>
  <w:style w:type="paragraph" w:styleId="Heading3">
    <w:name w:val="heading 3"/>
    <w:basedOn w:val="Normal"/>
    <w:next w:val="Normal"/>
    <w:link w:val="Heading3Char"/>
    <w:semiHidden/>
    <w:unhideWhenUsed/>
    <w:qFormat/>
    <w:rsid w:val="0009301C"/>
    <w:pPr>
      <w:keepNext/>
      <w:keepLines/>
      <w:spacing w:before="40"/>
      <w:outlineLvl w:val="2"/>
    </w:pPr>
    <w:rPr>
      <w:rFonts w:asciiTheme="majorHAnsi" w:hAnsiTheme="majorHAnsi" w:eastAsiaTheme="majorEastAsia" w:cstheme="majorBidi"/>
      <w:color w:val="002122"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rsid w:val="00433C28"/>
    <w:pPr>
      <w:spacing w:before="120"/>
    </w:pPr>
    <w:rPr>
      <w:color w:val="000000" w:themeColor="text1"/>
      <w:sz w:val="16"/>
    </w:rPr>
  </w:style>
  <w:style w:type="paragraph" w:styleId="BodyText">
    <w:name w:val="Body Text"/>
    <w:aliases w:val="Suncorp Body Text"/>
    <w:basedOn w:val="Normal"/>
    <w:link w:val="BodyTextChar"/>
    <w:qFormat/>
    <w:rsid w:val="00CD65B0"/>
    <w:pPr>
      <w:autoSpaceDE w:val="0"/>
      <w:autoSpaceDN w:val="0"/>
      <w:adjustRightInd w:val="0"/>
      <w:spacing w:before="120" w:after="120"/>
    </w:pPr>
    <w:rPr>
      <w:rFonts w:cs="Arial"/>
      <w:color w:val="000000" w:themeColor="text1"/>
      <w:szCs w:val="18"/>
    </w:rPr>
  </w:style>
  <w:style w:type="paragraph" w:styleId="Header">
    <w:name w:val="header"/>
    <w:basedOn w:val="Normal"/>
    <w:link w:val="HeaderChar"/>
    <w:rsid w:val="00455607"/>
    <w:rPr>
      <w:i/>
      <w:sz w:val="16"/>
    </w:rPr>
  </w:style>
  <w:style w:type="paragraph" w:styleId="HeadingTwo" w:customStyle="1">
    <w:name w:val="Heading Two"/>
    <w:basedOn w:val="Heading2"/>
    <w:next w:val="BodyText"/>
    <w:qFormat/>
    <w:rsid w:val="0009301C"/>
    <w:pPr>
      <w:spacing w:before="120" w:after="60"/>
    </w:pPr>
    <w:rPr>
      <w:b/>
      <w:color w:val="004346" w:themeColor="accent1"/>
      <w:sz w:val="24"/>
    </w:rPr>
  </w:style>
  <w:style w:type="paragraph" w:styleId="SuncorpTableHeading" w:customStyle="1">
    <w:name w:val="Suncorp Table Heading"/>
    <w:basedOn w:val="Normal"/>
    <w:qFormat/>
    <w:rsid w:val="00294CB7"/>
    <w:rPr>
      <w:b/>
    </w:rPr>
  </w:style>
  <w:style w:type="table" w:styleId="TableGrid">
    <w:name w:val="Table Grid"/>
    <w:basedOn w:val="TableNormal"/>
    <w:uiPriority w:val="59"/>
    <w:rsid w:val="00F00B91"/>
    <w:tblPr/>
    <w:tblStylePr w:type="firstRow">
      <w:rPr>
        <w:i w:val="0"/>
        <w:color w:val="000000" w:themeColor="text1"/>
      </w:rPr>
    </w:tblStylePr>
  </w:style>
  <w:style w:type="paragraph" w:styleId="Title">
    <w:name w:val="Title"/>
    <w:aliases w:val="Suncorp Title"/>
    <w:basedOn w:val="Normal"/>
    <w:next w:val="BodyText"/>
    <w:link w:val="TitleChar"/>
    <w:qFormat/>
    <w:rsid w:val="00147E61"/>
    <w:pPr>
      <w:spacing w:after="600"/>
      <w:contextualSpacing/>
      <w:jc w:val="right"/>
    </w:pPr>
    <w:rPr>
      <w:rFonts w:asciiTheme="majorHAnsi" w:hAnsiTheme="majorHAnsi"/>
      <w:color w:val="000000" w:themeColor="text1"/>
      <w:sz w:val="36"/>
    </w:rPr>
  </w:style>
  <w:style w:type="character" w:styleId="TitleChar" w:customStyle="1">
    <w:name w:val="Title Char"/>
    <w:aliases w:val="Suncorp Title Char"/>
    <w:basedOn w:val="DefaultParagraphFont"/>
    <w:link w:val="Title"/>
    <w:rsid w:val="00147E61"/>
    <w:rPr>
      <w:rFonts w:asciiTheme="majorHAnsi" w:hAnsiTheme="majorHAnsi"/>
      <w:color w:val="000000" w:themeColor="text1"/>
      <w:sz w:val="36"/>
    </w:rPr>
  </w:style>
  <w:style w:type="table" w:styleId="SuncorpTable" w:customStyle="1">
    <w:name w:val="Suncorp Table"/>
    <w:basedOn w:val="TableNormal"/>
    <w:uiPriority w:val="99"/>
    <w:rsid w:val="007F1F11"/>
    <w:pPr>
      <w:tabs>
        <w:tab w:val="left" w:pos="567"/>
      </w:tabs>
      <w:spacing w:before="60" w:after="60"/>
    </w:pPr>
    <w:rPr>
      <w:rFonts w:eastAsia="Times New Roman"/>
      <w:color w:val="000000" w:themeColor="text1"/>
      <w:lang w:eastAsia="en-AU"/>
    </w:rPr>
    <w:tblPr>
      <w:tblBorders>
        <w:top w:val="single" w:color="000000" w:themeColor="text1" w:sz="8" w:space="0"/>
        <w:bottom w:val="single" w:color="000000" w:themeColor="text1" w:sz="8" w:space="0"/>
        <w:insideH w:val="single" w:color="FFCD05" w:themeColor="accent2" w:sz="8" w:space="0"/>
      </w:tblBorders>
      <w:tblCellMar>
        <w:top w:w="28" w:type="dxa"/>
        <w:left w:w="85" w:type="dxa"/>
        <w:bottom w:w="28" w:type="dxa"/>
        <w:right w:w="85" w:type="dxa"/>
      </w:tblCellMar>
    </w:tblPr>
    <w:tblStylePr w:type="firstRow">
      <w:pPr>
        <w:wordWrap/>
        <w:spacing w:before="60" w:beforeLines="0" w:beforeAutospacing="0" w:after="60" w:afterLines="0" w:afterAutospacing="0"/>
        <w:ind w:left="0" w:leftChars="0" w:right="0" w:rightChars="0"/>
      </w:pPr>
      <w:tblPr/>
      <w:tcPr>
        <w:tcBorders>
          <w:top w:val="single" w:color="auto" w:sz="8" w:space="0"/>
          <w:left w:val="nil"/>
          <w:bottom w:val="single" w:color="auto" w:sz="8" w:space="0"/>
          <w:right w:val="nil"/>
          <w:insideH w:val="nil"/>
          <w:insideV w:val="nil"/>
          <w:tl2br w:val="nil"/>
          <w:tr2bl w:val="nil"/>
        </w:tcBorders>
      </w:tcPr>
    </w:tblStylePr>
  </w:style>
  <w:style w:type="character" w:styleId="Heading1Char" w:customStyle="1">
    <w:name w:val="Heading 1 Char"/>
    <w:basedOn w:val="DefaultParagraphFont"/>
    <w:link w:val="Heading1"/>
    <w:rsid w:val="00294CB7"/>
    <w:rPr>
      <w:rFonts w:cs="Arial"/>
      <w:b/>
      <w:color w:val="000000" w:themeColor="text1"/>
      <w:szCs w:val="18"/>
    </w:rPr>
  </w:style>
  <w:style w:type="paragraph" w:styleId="SuncorpBulletText" w:customStyle="1">
    <w:name w:val="Suncorp Bullet Text"/>
    <w:basedOn w:val="BodyText"/>
    <w:link w:val="SuncorpBulletTextChar"/>
    <w:qFormat/>
    <w:rsid w:val="00294CB7"/>
    <w:pPr>
      <w:numPr>
        <w:numId w:val="3"/>
      </w:numPr>
      <w:spacing w:before="60" w:after="60"/>
    </w:pPr>
  </w:style>
  <w:style w:type="paragraph" w:styleId="HeadingOne" w:customStyle="1">
    <w:name w:val="Heading One"/>
    <w:basedOn w:val="Heading1"/>
    <w:next w:val="BodyText"/>
    <w:qFormat/>
    <w:rsid w:val="0009301C"/>
    <w:pPr>
      <w:spacing w:before="360" w:after="120"/>
    </w:pPr>
    <w:rPr>
      <w:sz w:val="24"/>
    </w:rPr>
  </w:style>
  <w:style w:type="paragraph" w:styleId="ListParagraph">
    <w:name w:val="List Paragraph"/>
    <w:basedOn w:val="Normal"/>
    <w:uiPriority w:val="34"/>
    <w:qFormat/>
    <w:rsid w:val="00294CB7"/>
    <w:pPr>
      <w:spacing w:before="60" w:after="60"/>
      <w:ind w:left="720"/>
    </w:pPr>
    <w:rPr>
      <w:rFonts w:cstheme="minorBidi"/>
      <w:sz w:val="22"/>
      <w:szCs w:val="22"/>
    </w:rPr>
  </w:style>
  <w:style w:type="paragraph" w:styleId="SubHeading" w:customStyle="1">
    <w:name w:val="Sub Heading"/>
    <w:basedOn w:val="Heading3"/>
    <w:next w:val="BodyText"/>
    <w:qFormat/>
    <w:rsid w:val="00EB02F0"/>
    <w:pPr>
      <w:spacing w:before="120" w:after="60"/>
    </w:pPr>
    <w:rPr>
      <w:b/>
      <w:color w:val="6E6E6E"/>
      <w:sz w:val="22"/>
    </w:rPr>
  </w:style>
  <w:style w:type="paragraph" w:styleId="Normal8pt" w:customStyle="1">
    <w:name w:val="Normal 8pt"/>
    <w:basedOn w:val="Normal"/>
    <w:link w:val="Normal8ptChar"/>
    <w:qFormat/>
    <w:rsid w:val="00294CB7"/>
    <w:pPr>
      <w:spacing w:before="60" w:after="60"/>
    </w:pPr>
    <w:rPr>
      <w:rFonts w:eastAsia="Times New Roman"/>
      <w:color w:val="000000" w:themeColor="text1"/>
      <w:sz w:val="16"/>
      <w:lang w:eastAsia="en-AU"/>
    </w:rPr>
  </w:style>
  <w:style w:type="paragraph" w:styleId="NumberBullet" w:customStyle="1">
    <w:name w:val="Number Bullet"/>
    <w:basedOn w:val="HeadingTwo"/>
    <w:next w:val="BodyText"/>
    <w:rsid w:val="00294CB7"/>
    <w:pPr>
      <w:numPr>
        <w:numId w:val="2"/>
      </w:numPr>
    </w:pPr>
    <w:rPr>
      <w:color w:val="000000" w:themeColor="text1"/>
    </w:rPr>
  </w:style>
  <w:style w:type="paragraph" w:styleId="HeaderDate" w:customStyle="1">
    <w:name w:val="Header Date"/>
    <w:basedOn w:val="Header"/>
    <w:semiHidden/>
    <w:rsid w:val="003255D8"/>
  </w:style>
  <w:style w:type="character" w:styleId="FooterChar" w:customStyle="1">
    <w:name w:val="Footer Char"/>
    <w:basedOn w:val="DefaultParagraphFont"/>
    <w:link w:val="Footer"/>
    <w:uiPriority w:val="99"/>
    <w:rsid w:val="00433C28"/>
    <w:rPr>
      <w:color w:val="000000" w:themeColor="text1"/>
      <w:sz w:val="16"/>
    </w:rPr>
  </w:style>
  <w:style w:type="paragraph" w:styleId="Suncorp2ndlevelBulletText" w:customStyle="1">
    <w:name w:val="Suncorp 2nd level Bullet Text"/>
    <w:basedOn w:val="Normal"/>
    <w:link w:val="Suncorp2ndlevelBulletTextChar"/>
    <w:qFormat/>
    <w:rsid w:val="00294CB7"/>
    <w:pPr>
      <w:numPr>
        <w:ilvl w:val="1"/>
        <w:numId w:val="3"/>
      </w:numPr>
      <w:autoSpaceDE w:val="0"/>
      <w:autoSpaceDN w:val="0"/>
      <w:adjustRightInd w:val="0"/>
      <w:spacing w:before="60" w:after="60"/>
    </w:pPr>
    <w:rPr>
      <w:rFonts w:cs="Arial"/>
      <w:color w:val="000000" w:themeColor="text1"/>
      <w:szCs w:val="18"/>
    </w:rPr>
  </w:style>
  <w:style w:type="character" w:styleId="BodyTextChar" w:customStyle="1">
    <w:name w:val="Body Text Char"/>
    <w:aliases w:val="Suncorp Body Text Char"/>
    <w:basedOn w:val="DefaultParagraphFont"/>
    <w:link w:val="BodyText"/>
    <w:rsid w:val="00890C63"/>
    <w:rPr>
      <w:rFonts w:ascii="Arial" w:hAnsi="Arial" w:cs="Arial"/>
      <w:color w:val="000000" w:themeColor="text1"/>
      <w:szCs w:val="18"/>
      <w:lang w:eastAsia="en-GB"/>
    </w:rPr>
  </w:style>
  <w:style w:type="character" w:styleId="SuncorpBulletTextChar" w:customStyle="1">
    <w:name w:val="Suncorp Bullet Text Char"/>
    <w:basedOn w:val="BodyTextChar"/>
    <w:link w:val="SuncorpBulletText"/>
    <w:rsid w:val="00294CB7"/>
    <w:rPr>
      <w:rFonts w:ascii="Arial" w:hAnsi="Arial" w:cs="Arial"/>
      <w:color w:val="000000" w:themeColor="text1"/>
      <w:szCs w:val="18"/>
      <w:lang w:eastAsia="en-GB"/>
    </w:rPr>
  </w:style>
  <w:style w:type="character" w:styleId="Suncorp2ndlevelBulletTextChar" w:customStyle="1">
    <w:name w:val="Suncorp 2nd level Bullet Text Char"/>
    <w:basedOn w:val="DefaultParagraphFont"/>
    <w:link w:val="Suncorp2ndlevelBulletText"/>
    <w:rsid w:val="00294CB7"/>
    <w:rPr>
      <w:rFonts w:cs="Arial"/>
      <w:color w:val="000000" w:themeColor="text1"/>
      <w:szCs w:val="18"/>
    </w:rPr>
  </w:style>
  <w:style w:type="character" w:styleId="HeaderChar" w:customStyle="1">
    <w:name w:val="Header Char"/>
    <w:basedOn w:val="DefaultParagraphFont"/>
    <w:link w:val="Header"/>
    <w:rsid w:val="00455607"/>
    <w:rPr>
      <w:i/>
      <w:sz w:val="16"/>
    </w:rPr>
  </w:style>
  <w:style w:type="paragraph" w:styleId="BalloonText">
    <w:name w:val="Balloon Text"/>
    <w:basedOn w:val="Normal"/>
    <w:link w:val="BalloonTextChar"/>
    <w:rsid w:val="00EF5455"/>
    <w:rPr>
      <w:rFonts w:ascii="Tahoma" w:hAnsi="Tahoma" w:cs="Tahoma"/>
      <w:sz w:val="16"/>
      <w:szCs w:val="16"/>
    </w:rPr>
  </w:style>
  <w:style w:type="character" w:styleId="BalloonTextChar" w:customStyle="1">
    <w:name w:val="Balloon Text Char"/>
    <w:basedOn w:val="DefaultParagraphFont"/>
    <w:link w:val="BalloonText"/>
    <w:rsid w:val="00EF5455"/>
    <w:rPr>
      <w:rFonts w:ascii="Tahoma" w:hAnsi="Tahoma" w:cs="Tahoma"/>
      <w:sz w:val="16"/>
      <w:szCs w:val="16"/>
      <w:lang w:eastAsia="en-GB"/>
    </w:rPr>
  </w:style>
  <w:style w:type="paragraph" w:styleId="Default" w:customStyle="1">
    <w:name w:val="Default"/>
    <w:rsid w:val="002F791D"/>
    <w:pPr>
      <w:autoSpaceDE w:val="0"/>
      <w:autoSpaceDN w:val="0"/>
      <w:adjustRightInd w:val="0"/>
    </w:pPr>
    <w:rPr>
      <w:rFonts w:ascii="Arial" w:hAnsi="Arial" w:cs="Arial"/>
      <w:color w:val="000000"/>
      <w:sz w:val="24"/>
      <w:szCs w:val="24"/>
    </w:rPr>
  </w:style>
  <w:style w:type="character" w:styleId="Normal8ptChar" w:customStyle="1">
    <w:name w:val="Normal 8pt Char"/>
    <w:basedOn w:val="DefaultParagraphFont"/>
    <w:link w:val="Normal8pt"/>
    <w:rsid w:val="00CA0629"/>
    <w:rPr>
      <w:rFonts w:eastAsia="Times New Roman"/>
      <w:color w:val="000000" w:themeColor="text1"/>
      <w:sz w:val="16"/>
      <w:lang w:eastAsia="en-AU"/>
    </w:rPr>
  </w:style>
  <w:style w:type="paragraph" w:styleId="Subtitle">
    <w:name w:val="Subtitle"/>
    <w:basedOn w:val="Normal"/>
    <w:next w:val="Normal"/>
    <w:link w:val="SubtitleChar"/>
    <w:rsid w:val="004F7B56"/>
    <w:pPr>
      <w:numPr>
        <w:ilvl w:val="1"/>
      </w:numPr>
      <w:spacing w:before="360" w:after="600"/>
      <w:contextualSpacing/>
      <w:jc w:val="right"/>
    </w:pPr>
    <w:rPr>
      <w:rFonts w:eastAsiaTheme="minorEastAsia" w:cstheme="minorBidi"/>
      <w:i/>
      <w:color w:val="000000" w:themeColor="text1"/>
      <w:sz w:val="24"/>
      <w:szCs w:val="22"/>
    </w:rPr>
  </w:style>
  <w:style w:type="character" w:styleId="SubtitleChar" w:customStyle="1">
    <w:name w:val="Subtitle Char"/>
    <w:basedOn w:val="DefaultParagraphFont"/>
    <w:link w:val="Subtitle"/>
    <w:rsid w:val="004F7B56"/>
    <w:rPr>
      <w:rFonts w:eastAsiaTheme="minorEastAsia" w:cstheme="minorBidi"/>
      <w:i/>
      <w:color w:val="000000" w:themeColor="text1"/>
      <w:sz w:val="24"/>
      <w:szCs w:val="22"/>
    </w:rPr>
  </w:style>
  <w:style w:type="character" w:styleId="Heading2Char" w:customStyle="1">
    <w:name w:val="Heading 2 Char"/>
    <w:basedOn w:val="DefaultParagraphFont"/>
    <w:link w:val="Heading2"/>
    <w:semiHidden/>
    <w:rsid w:val="0009301C"/>
    <w:rPr>
      <w:rFonts w:asciiTheme="majorHAnsi" w:hAnsiTheme="majorHAnsi" w:eastAsiaTheme="majorEastAsia" w:cstheme="majorBidi"/>
      <w:color w:val="003234" w:themeColor="accent1" w:themeShade="BF"/>
      <w:sz w:val="26"/>
      <w:szCs w:val="26"/>
    </w:rPr>
  </w:style>
  <w:style w:type="character" w:styleId="Heading3Char" w:customStyle="1">
    <w:name w:val="Heading 3 Char"/>
    <w:basedOn w:val="DefaultParagraphFont"/>
    <w:link w:val="Heading3"/>
    <w:semiHidden/>
    <w:rsid w:val="0009301C"/>
    <w:rPr>
      <w:rFonts w:asciiTheme="majorHAnsi" w:hAnsiTheme="majorHAnsi" w:eastAsiaTheme="majorEastAsia" w:cstheme="majorBidi"/>
      <w:color w:val="002122" w:themeColor="accent1" w:themeShade="7F"/>
      <w:sz w:val="24"/>
      <w:szCs w:val="24"/>
    </w:rPr>
  </w:style>
  <w:style w:type="character" w:styleId="Hyperlink">
    <w:name w:val="Hyperlink"/>
    <w:basedOn w:val="DefaultParagraphFont"/>
    <w:uiPriority w:val="99"/>
    <w:unhideWhenUsed/>
    <w:rsid w:val="00632851"/>
    <w:rPr>
      <w:color w:val="000096" w:themeColor="hyperlink"/>
      <w:u w:val="single"/>
    </w:rPr>
  </w:style>
  <w:style w:type="character" w:styleId="CommentReference">
    <w:name w:val="annotation reference"/>
    <w:basedOn w:val="DefaultParagraphFont"/>
    <w:uiPriority w:val="99"/>
    <w:semiHidden/>
    <w:unhideWhenUsed/>
    <w:rsid w:val="000D17BA"/>
    <w:rPr>
      <w:sz w:val="16"/>
      <w:szCs w:val="16"/>
    </w:rPr>
  </w:style>
  <w:style w:type="paragraph" w:styleId="CommentText">
    <w:name w:val="annotation text"/>
    <w:basedOn w:val="Normal"/>
    <w:link w:val="CommentTextChar"/>
    <w:uiPriority w:val="99"/>
    <w:unhideWhenUsed/>
    <w:rsid w:val="000D17BA"/>
    <w:pPr>
      <w:spacing w:line="240" w:lineRule="auto"/>
    </w:pPr>
  </w:style>
  <w:style w:type="character" w:styleId="CommentTextChar" w:customStyle="1">
    <w:name w:val="Comment Text Char"/>
    <w:basedOn w:val="DefaultParagraphFont"/>
    <w:link w:val="CommentText"/>
    <w:uiPriority w:val="99"/>
    <w:rsid w:val="000D17BA"/>
  </w:style>
  <w:style w:type="paragraph" w:styleId="CommentSubject">
    <w:name w:val="annotation subject"/>
    <w:basedOn w:val="CommentText"/>
    <w:next w:val="CommentText"/>
    <w:link w:val="CommentSubjectChar"/>
    <w:semiHidden/>
    <w:unhideWhenUsed/>
    <w:rsid w:val="000D17BA"/>
    <w:rPr>
      <w:b/>
      <w:bCs/>
    </w:rPr>
  </w:style>
  <w:style w:type="character" w:styleId="CommentSubjectChar" w:customStyle="1">
    <w:name w:val="Comment Subject Char"/>
    <w:basedOn w:val="CommentTextChar"/>
    <w:link w:val="CommentSubject"/>
    <w:semiHidden/>
    <w:rsid w:val="000D17BA"/>
    <w:rPr>
      <w:b/>
      <w:bCs/>
    </w:rPr>
  </w:style>
  <w:style w:type="character" w:styleId="normaltextrun" w:customStyle="1">
    <w:name w:val="normaltextrun"/>
    <w:basedOn w:val="DefaultParagraphFont"/>
    <w:rsid w:val="00DA4DC2"/>
  </w:style>
  <w:style w:type="character" w:styleId="eop" w:customStyle="1">
    <w:name w:val="eop"/>
    <w:basedOn w:val="DefaultParagraphFont"/>
    <w:rsid w:val="00DA4DC2"/>
  </w:style>
  <w:style w:type="paragraph" w:styleId="paragraph" w:customStyle="1">
    <w:name w:val="paragraph"/>
    <w:basedOn w:val="Normal"/>
    <w:rsid w:val="00DA4DC2"/>
    <w:pPr>
      <w:spacing w:before="100" w:beforeAutospacing="1" w:after="100" w:afterAutospacing="1" w:line="240" w:lineRule="auto"/>
    </w:pPr>
    <w:rPr>
      <w:rFonts w:ascii="Times New Roman" w:hAnsi="Times New Roman" w:eastAsia="Times New Roman"/>
      <w:sz w:val="24"/>
      <w:szCs w:val="24"/>
      <w:lang w:eastAsia="en-AU"/>
    </w:rPr>
  </w:style>
  <w:style w:type="paragraph" w:styleId="ListBullet">
    <w:name w:val="List Bullet"/>
    <w:basedOn w:val="BodyText"/>
    <w:qFormat/>
    <w:rsid w:val="00DA4DC2"/>
    <w:pPr>
      <w:numPr>
        <w:numId w:val="4"/>
      </w:numPr>
      <w:autoSpaceDE/>
      <w:autoSpaceDN/>
      <w:adjustRightInd/>
      <w:spacing w:line="280" w:lineRule="atLeast"/>
    </w:pPr>
    <w:rPr>
      <w:rFonts w:eastAsia="Times New Roman" w:cs="Times New Roman"/>
      <w:szCs w:val="20"/>
      <w:lang w:eastAsia="en-AU"/>
    </w:rPr>
  </w:style>
  <w:style w:type="paragraph" w:styleId="FootnoteText">
    <w:name w:val="footnote text"/>
    <w:basedOn w:val="Normal"/>
    <w:link w:val="FootnoteTextChar"/>
    <w:semiHidden/>
    <w:unhideWhenUsed/>
    <w:rsid w:val="00F65A08"/>
    <w:pPr>
      <w:spacing w:line="240" w:lineRule="auto"/>
    </w:pPr>
  </w:style>
  <w:style w:type="character" w:styleId="FootnoteTextChar" w:customStyle="1">
    <w:name w:val="Footnote Text Char"/>
    <w:basedOn w:val="DefaultParagraphFont"/>
    <w:link w:val="FootnoteText"/>
    <w:semiHidden/>
    <w:rsid w:val="00F65A08"/>
  </w:style>
  <w:style w:type="character" w:styleId="FootnoteReference">
    <w:name w:val="footnote reference"/>
    <w:basedOn w:val="DefaultParagraphFont"/>
    <w:semiHidden/>
    <w:unhideWhenUsed/>
    <w:rsid w:val="00F65A08"/>
    <w:rPr>
      <w:vertAlign w:val="superscript"/>
    </w:rPr>
  </w:style>
  <w:style w:type="paragraph" w:styleId="MRHeading1" w:customStyle="1">
    <w:name w:val="MR Heading 1"/>
    <w:basedOn w:val="Heading1"/>
    <w:link w:val="MRHeading1Char"/>
    <w:qFormat/>
    <w:rsid w:val="00D02596"/>
    <w:pPr>
      <w:keepNext/>
      <w:keepLines/>
      <w:autoSpaceDE/>
      <w:autoSpaceDN/>
      <w:adjustRightInd/>
      <w:spacing w:before="0" w:after="0" w:line="276" w:lineRule="auto"/>
      <w:jc w:val="center"/>
    </w:pPr>
    <w:rPr>
      <w:rFonts w:asciiTheme="majorHAnsi" w:hAnsiTheme="majorHAnsi" w:eastAsiaTheme="majorEastAsia" w:cstheme="minorHAnsi"/>
      <w:color w:val="3B9C39"/>
      <w:sz w:val="48"/>
      <w:szCs w:val="28"/>
    </w:rPr>
  </w:style>
  <w:style w:type="character" w:styleId="MRHeading1Char" w:customStyle="1">
    <w:name w:val="MR Heading 1 Char"/>
    <w:basedOn w:val="Heading1Char"/>
    <w:link w:val="MRHeading1"/>
    <w:rsid w:val="00D02596"/>
    <w:rPr>
      <w:rFonts w:asciiTheme="majorHAnsi" w:hAnsiTheme="majorHAnsi" w:eastAsiaTheme="majorEastAsia" w:cstheme="minorHAnsi"/>
      <w:b/>
      <w:color w:val="3B9C39"/>
      <w:sz w:val="48"/>
      <w:szCs w:val="28"/>
    </w:rPr>
  </w:style>
  <w:style w:type="character" w:styleId="FollowedHyperlink">
    <w:name w:val="FollowedHyperlink"/>
    <w:basedOn w:val="DefaultParagraphFont"/>
    <w:semiHidden/>
    <w:unhideWhenUsed/>
    <w:rsid w:val="00613DD5"/>
    <w:rPr>
      <w:color w:val="96649B" w:themeColor="followedHyperlink"/>
      <w:u w:val="single"/>
    </w:rPr>
  </w:style>
  <w:style w:type="character" w:styleId="UnresolvedMention">
    <w:name w:val="Unresolved Mention"/>
    <w:basedOn w:val="DefaultParagraphFont"/>
    <w:uiPriority w:val="99"/>
    <w:semiHidden/>
    <w:unhideWhenUsed/>
    <w:rsid w:val="00107F38"/>
    <w:rPr>
      <w:color w:val="605E5C"/>
      <w:shd w:val="clear" w:color="auto" w:fill="E1DFDD"/>
    </w:rPr>
  </w:style>
  <w:style w:type="paragraph" w:styleId="PlainText">
    <w:name w:val="Plain Text"/>
    <w:basedOn w:val="Normal"/>
    <w:link w:val="PlainTextChar"/>
    <w:uiPriority w:val="99"/>
    <w:unhideWhenUsed/>
    <w:rsid w:val="005E1572"/>
    <w:pPr>
      <w:spacing w:line="240" w:lineRule="auto"/>
    </w:pPr>
    <w:rPr>
      <w:rFonts w:ascii="Calibri" w:hAnsi="Calibri" w:cs="Consolas"/>
      <w:sz w:val="22"/>
      <w:szCs w:val="21"/>
    </w:rPr>
  </w:style>
  <w:style w:type="character" w:styleId="PlainTextChar" w:customStyle="1">
    <w:name w:val="Plain Text Char"/>
    <w:basedOn w:val="DefaultParagraphFont"/>
    <w:link w:val="PlainText"/>
    <w:uiPriority w:val="99"/>
    <w:rsid w:val="005E1572"/>
    <w:rPr>
      <w:rFonts w:ascii="Calibri" w:hAnsi="Calibri" w:cs="Consolas"/>
      <w:sz w:val="22"/>
      <w:szCs w:val="21"/>
    </w:rPr>
  </w:style>
  <w:style w:type="paragraph" w:styleId="Revision">
    <w:name w:val="Revision"/>
    <w:hidden/>
    <w:uiPriority w:val="99"/>
    <w:semiHidden/>
    <w:rsid w:val="00DB3D9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73381">
      <w:bodyDiv w:val="1"/>
      <w:marLeft w:val="0"/>
      <w:marRight w:val="0"/>
      <w:marTop w:val="0"/>
      <w:marBottom w:val="0"/>
      <w:divBdr>
        <w:top w:val="none" w:sz="0" w:space="0" w:color="auto"/>
        <w:left w:val="none" w:sz="0" w:space="0" w:color="auto"/>
        <w:bottom w:val="none" w:sz="0" w:space="0" w:color="auto"/>
        <w:right w:val="none" w:sz="0" w:space="0" w:color="auto"/>
      </w:divBdr>
      <w:divsChild>
        <w:div w:id="690492878">
          <w:marLeft w:val="0"/>
          <w:marRight w:val="0"/>
          <w:marTop w:val="0"/>
          <w:marBottom w:val="0"/>
          <w:divBdr>
            <w:top w:val="none" w:sz="0" w:space="0" w:color="auto"/>
            <w:left w:val="none" w:sz="0" w:space="0" w:color="auto"/>
            <w:bottom w:val="none" w:sz="0" w:space="0" w:color="auto"/>
            <w:right w:val="none" w:sz="0" w:space="0" w:color="auto"/>
          </w:divBdr>
          <w:divsChild>
            <w:div w:id="1589268336">
              <w:marLeft w:val="0"/>
              <w:marRight w:val="0"/>
              <w:marTop w:val="0"/>
              <w:marBottom w:val="0"/>
              <w:divBdr>
                <w:top w:val="none" w:sz="0" w:space="0" w:color="auto"/>
                <w:left w:val="none" w:sz="0" w:space="0" w:color="auto"/>
                <w:bottom w:val="none" w:sz="0" w:space="0" w:color="auto"/>
                <w:right w:val="none" w:sz="0" w:space="0" w:color="auto"/>
              </w:divBdr>
              <w:divsChild>
                <w:div w:id="1037244894">
                  <w:marLeft w:val="0"/>
                  <w:marRight w:val="0"/>
                  <w:marTop w:val="0"/>
                  <w:marBottom w:val="0"/>
                  <w:divBdr>
                    <w:top w:val="none" w:sz="0" w:space="0" w:color="auto"/>
                    <w:left w:val="none" w:sz="0" w:space="0" w:color="auto"/>
                    <w:bottom w:val="none" w:sz="0" w:space="0" w:color="auto"/>
                    <w:right w:val="none" w:sz="0" w:space="0" w:color="auto"/>
                  </w:divBdr>
                  <w:divsChild>
                    <w:div w:id="433940832">
                      <w:marLeft w:val="0"/>
                      <w:marRight w:val="0"/>
                      <w:marTop w:val="0"/>
                      <w:marBottom w:val="0"/>
                      <w:divBdr>
                        <w:top w:val="none" w:sz="0" w:space="0" w:color="auto"/>
                        <w:left w:val="none" w:sz="0" w:space="0" w:color="auto"/>
                        <w:bottom w:val="none" w:sz="0" w:space="0" w:color="auto"/>
                        <w:right w:val="none" w:sz="0" w:space="0" w:color="auto"/>
                      </w:divBdr>
                      <w:divsChild>
                        <w:div w:id="1268582454">
                          <w:marLeft w:val="0"/>
                          <w:marRight w:val="0"/>
                          <w:marTop w:val="0"/>
                          <w:marBottom w:val="0"/>
                          <w:divBdr>
                            <w:top w:val="none" w:sz="0" w:space="0" w:color="auto"/>
                            <w:left w:val="none" w:sz="0" w:space="0" w:color="auto"/>
                            <w:bottom w:val="none" w:sz="0" w:space="0" w:color="auto"/>
                            <w:right w:val="none" w:sz="0" w:space="0" w:color="auto"/>
                          </w:divBdr>
                          <w:divsChild>
                            <w:div w:id="149054473">
                              <w:marLeft w:val="0"/>
                              <w:marRight w:val="0"/>
                              <w:marTop w:val="0"/>
                              <w:marBottom w:val="0"/>
                              <w:divBdr>
                                <w:top w:val="none" w:sz="0" w:space="0" w:color="auto"/>
                                <w:left w:val="none" w:sz="0" w:space="0" w:color="auto"/>
                                <w:bottom w:val="none" w:sz="0" w:space="0" w:color="auto"/>
                                <w:right w:val="none" w:sz="0" w:space="0" w:color="auto"/>
                              </w:divBdr>
                              <w:divsChild>
                                <w:div w:id="474874437">
                                  <w:marLeft w:val="0"/>
                                  <w:marRight w:val="0"/>
                                  <w:marTop w:val="0"/>
                                  <w:marBottom w:val="0"/>
                                  <w:divBdr>
                                    <w:top w:val="none" w:sz="0" w:space="0" w:color="auto"/>
                                    <w:left w:val="none" w:sz="0" w:space="0" w:color="auto"/>
                                    <w:bottom w:val="none" w:sz="0" w:space="0" w:color="auto"/>
                                    <w:right w:val="none" w:sz="0" w:space="0" w:color="auto"/>
                                  </w:divBdr>
                                  <w:divsChild>
                                    <w:div w:id="1885368922">
                                      <w:marLeft w:val="0"/>
                                      <w:marRight w:val="0"/>
                                      <w:marTop w:val="0"/>
                                      <w:marBottom w:val="0"/>
                                      <w:divBdr>
                                        <w:top w:val="none" w:sz="0" w:space="0" w:color="auto"/>
                                        <w:left w:val="none" w:sz="0" w:space="0" w:color="auto"/>
                                        <w:bottom w:val="none" w:sz="0" w:space="0" w:color="auto"/>
                                        <w:right w:val="none" w:sz="0" w:space="0" w:color="auto"/>
                                      </w:divBdr>
                                      <w:divsChild>
                                        <w:div w:id="303704173">
                                          <w:marLeft w:val="0"/>
                                          <w:marRight w:val="0"/>
                                          <w:marTop w:val="0"/>
                                          <w:marBottom w:val="0"/>
                                          <w:divBdr>
                                            <w:top w:val="none" w:sz="0" w:space="0" w:color="auto"/>
                                            <w:left w:val="none" w:sz="0" w:space="0" w:color="auto"/>
                                            <w:bottom w:val="none" w:sz="0" w:space="0" w:color="auto"/>
                                            <w:right w:val="none" w:sz="0" w:space="0" w:color="auto"/>
                                          </w:divBdr>
                                          <w:divsChild>
                                            <w:div w:id="850684369">
                                              <w:marLeft w:val="0"/>
                                              <w:marRight w:val="0"/>
                                              <w:marTop w:val="0"/>
                                              <w:marBottom w:val="0"/>
                                              <w:divBdr>
                                                <w:top w:val="none" w:sz="0" w:space="0" w:color="auto"/>
                                                <w:left w:val="none" w:sz="0" w:space="0" w:color="auto"/>
                                                <w:bottom w:val="none" w:sz="0" w:space="0" w:color="auto"/>
                                                <w:right w:val="none" w:sz="0" w:space="0" w:color="auto"/>
                                              </w:divBdr>
                                              <w:divsChild>
                                                <w:div w:id="833841814">
                                                  <w:marLeft w:val="0"/>
                                                  <w:marRight w:val="0"/>
                                                  <w:marTop w:val="0"/>
                                                  <w:marBottom w:val="0"/>
                                                  <w:divBdr>
                                                    <w:top w:val="none" w:sz="0" w:space="0" w:color="auto"/>
                                                    <w:left w:val="none" w:sz="0" w:space="0" w:color="auto"/>
                                                    <w:bottom w:val="none" w:sz="0" w:space="0" w:color="auto"/>
                                                    <w:right w:val="none" w:sz="0" w:space="0" w:color="auto"/>
                                                  </w:divBdr>
                                                  <w:divsChild>
                                                    <w:div w:id="156500376">
                                                      <w:marLeft w:val="0"/>
                                                      <w:marRight w:val="90"/>
                                                      <w:marTop w:val="0"/>
                                                      <w:marBottom w:val="0"/>
                                                      <w:divBdr>
                                                        <w:top w:val="none" w:sz="0" w:space="0" w:color="auto"/>
                                                        <w:left w:val="none" w:sz="0" w:space="0" w:color="auto"/>
                                                        <w:bottom w:val="none" w:sz="0" w:space="0" w:color="auto"/>
                                                        <w:right w:val="none" w:sz="0" w:space="0" w:color="auto"/>
                                                      </w:divBdr>
                                                      <w:divsChild>
                                                        <w:div w:id="352339249">
                                                          <w:marLeft w:val="0"/>
                                                          <w:marRight w:val="0"/>
                                                          <w:marTop w:val="0"/>
                                                          <w:marBottom w:val="0"/>
                                                          <w:divBdr>
                                                            <w:top w:val="none" w:sz="0" w:space="0" w:color="auto"/>
                                                            <w:left w:val="none" w:sz="0" w:space="0" w:color="auto"/>
                                                            <w:bottom w:val="none" w:sz="0" w:space="0" w:color="auto"/>
                                                            <w:right w:val="none" w:sz="0" w:space="0" w:color="auto"/>
                                                          </w:divBdr>
                                                          <w:divsChild>
                                                            <w:div w:id="143133991">
                                                              <w:marLeft w:val="0"/>
                                                              <w:marRight w:val="0"/>
                                                              <w:marTop w:val="0"/>
                                                              <w:marBottom w:val="0"/>
                                                              <w:divBdr>
                                                                <w:top w:val="none" w:sz="0" w:space="0" w:color="auto"/>
                                                                <w:left w:val="none" w:sz="0" w:space="0" w:color="auto"/>
                                                                <w:bottom w:val="none" w:sz="0" w:space="0" w:color="auto"/>
                                                                <w:right w:val="none" w:sz="0" w:space="0" w:color="auto"/>
                                                              </w:divBdr>
                                                              <w:divsChild>
                                                                <w:div w:id="1160736786">
                                                                  <w:marLeft w:val="0"/>
                                                                  <w:marRight w:val="0"/>
                                                                  <w:marTop w:val="0"/>
                                                                  <w:marBottom w:val="0"/>
                                                                  <w:divBdr>
                                                                    <w:top w:val="none" w:sz="0" w:space="0" w:color="auto"/>
                                                                    <w:left w:val="none" w:sz="0" w:space="0" w:color="auto"/>
                                                                    <w:bottom w:val="none" w:sz="0" w:space="0" w:color="auto"/>
                                                                    <w:right w:val="none" w:sz="0" w:space="0" w:color="auto"/>
                                                                  </w:divBdr>
                                                                  <w:divsChild>
                                                                    <w:div w:id="1115977618">
                                                                      <w:marLeft w:val="0"/>
                                                                      <w:marRight w:val="0"/>
                                                                      <w:marTop w:val="0"/>
                                                                      <w:marBottom w:val="105"/>
                                                                      <w:divBdr>
                                                                        <w:top w:val="single" w:sz="6" w:space="0" w:color="EDEDED"/>
                                                                        <w:left w:val="single" w:sz="6" w:space="0" w:color="EDEDED"/>
                                                                        <w:bottom w:val="single" w:sz="6" w:space="0" w:color="EDEDED"/>
                                                                        <w:right w:val="single" w:sz="6" w:space="0" w:color="EDEDED"/>
                                                                      </w:divBdr>
                                                                      <w:divsChild>
                                                                        <w:div w:id="1171992421">
                                                                          <w:marLeft w:val="0"/>
                                                                          <w:marRight w:val="0"/>
                                                                          <w:marTop w:val="0"/>
                                                                          <w:marBottom w:val="0"/>
                                                                          <w:divBdr>
                                                                            <w:top w:val="none" w:sz="0" w:space="0" w:color="auto"/>
                                                                            <w:left w:val="none" w:sz="0" w:space="0" w:color="auto"/>
                                                                            <w:bottom w:val="none" w:sz="0" w:space="0" w:color="auto"/>
                                                                            <w:right w:val="none" w:sz="0" w:space="0" w:color="auto"/>
                                                                          </w:divBdr>
                                                                          <w:divsChild>
                                                                            <w:div w:id="452023947">
                                                                              <w:marLeft w:val="0"/>
                                                                              <w:marRight w:val="0"/>
                                                                              <w:marTop w:val="0"/>
                                                                              <w:marBottom w:val="0"/>
                                                                              <w:divBdr>
                                                                                <w:top w:val="none" w:sz="0" w:space="0" w:color="auto"/>
                                                                                <w:left w:val="none" w:sz="0" w:space="0" w:color="auto"/>
                                                                                <w:bottom w:val="none" w:sz="0" w:space="0" w:color="auto"/>
                                                                                <w:right w:val="none" w:sz="0" w:space="0" w:color="auto"/>
                                                                              </w:divBdr>
                                                                              <w:divsChild>
                                                                                <w:div w:id="231045359">
                                                                                  <w:marLeft w:val="0"/>
                                                                                  <w:marRight w:val="0"/>
                                                                                  <w:marTop w:val="0"/>
                                                                                  <w:marBottom w:val="0"/>
                                                                                  <w:divBdr>
                                                                                    <w:top w:val="none" w:sz="0" w:space="0" w:color="auto"/>
                                                                                    <w:left w:val="none" w:sz="0" w:space="0" w:color="auto"/>
                                                                                    <w:bottom w:val="none" w:sz="0" w:space="0" w:color="auto"/>
                                                                                    <w:right w:val="none" w:sz="0" w:space="0" w:color="auto"/>
                                                                                  </w:divBdr>
                                                                                  <w:divsChild>
                                                                                    <w:div w:id="790704165">
                                                                                      <w:marLeft w:val="180"/>
                                                                                      <w:marRight w:val="180"/>
                                                                                      <w:marTop w:val="0"/>
                                                                                      <w:marBottom w:val="0"/>
                                                                                      <w:divBdr>
                                                                                        <w:top w:val="none" w:sz="0" w:space="0" w:color="auto"/>
                                                                                        <w:left w:val="none" w:sz="0" w:space="0" w:color="auto"/>
                                                                                        <w:bottom w:val="none" w:sz="0" w:space="0" w:color="auto"/>
                                                                                        <w:right w:val="none" w:sz="0" w:space="0" w:color="auto"/>
                                                                                      </w:divBdr>
                                                                                      <w:divsChild>
                                                                                        <w:div w:id="880214471">
                                                                                          <w:marLeft w:val="0"/>
                                                                                          <w:marRight w:val="0"/>
                                                                                          <w:marTop w:val="0"/>
                                                                                          <w:marBottom w:val="0"/>
                                                                                          <w:divBdr>
                                                                                            <w:top w:val="none" w:sz="0" w:space="0" w:color="auto"/>
                                                                                            <w:left w:val="none" w:sz="0" w:space="0" w:color="auto"/>
                                                                                            <w:bottom w:val="none" w:sz="0" w:space="0" w:color="auto"/>
                                                                                            <w:right w:val="none" w:sz="0" w:space="0" w:color="auto"/>
                                                                                          </w:divBdr>
                                                                                          <w:divsChild>
                                                                                            <w:div w:id="83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454138">
      <w:bodyDiv w:val="1"/>
      <w:marLeft w:val="0"/>
      <w:marRight w:val="0"/>
      <w:marTop w:val="0"/>
      <w:marBottom w:val="0"/>
      <w:divBdr>
        <w:top w:val="none" w:sz="0" w:space="0" w:color="auto"/>
        <w:left w:val="none" w:sz="0" w:space="0" w:color="auto"/>
        <w:bottom w:val="none" w:sz="0" w:space="0" w:color="auto"/>
        <w:right w:val="none" w:sz="0" w:space="0" w:color="auto"/>
      </w:divBdr>
    </w:div>
    <w:div w:id="359430442">
      <w:bodyDiv w:val="1"/>
      <w:marLeft w:val="0"/>
      <w:marRight w:val="0"/>
      <w:marTop w:val="0"/>
      <w:marBottom w:val="0"/>
      <w:divBdr>
        <w:top w:val="none" w:sz="0" w:space="0" w:color="auto"/>
        <w:left w:val="none" w:sz="0" w:space="0" w:color="auto"/>
        <w:bottom w:val="none" w:sz="0" w:space="0" w:color="auto"/>
        <w:right w:val="none" w:sz="0" w:space="0" w:color="auto"/>
      </w:divBdr>
    </w:div>
    <w:div w:id="531000659">
      <w:bodyDiv w:val="1"/>
      <w:marLeft w:val="0"/>
      <w:marRight w:val="0"/>
      <w:marTop w:val="0"/>
      <w:marBottom w:val="0"/>
      <w:divBdr>
        <w:top w:val="none" w:sz="0" w:space="0" w:color="auto"/>
        <w:left w:val="none" w:sz="0" w:space="0" w:color="auto"/>
        <w:bottom w:val="none" w:sz="0" w:space="0" w:color="auto"/>
        <w:right w:val="none" w:sz="0" w:space="0" w:color="auto"/>
      </w:divBdr>
      <w:divsChild>
        <w:div w:id="393242332">
          <w:marLeft w:val="0"/>
          <w:marRight w:val="0"/>
          <w:marTop w:val="0"/>
          <w:marBottom w:val="0"/>
          <w:divBdr>
            <w:top w:val="none" w:sz="0" w:space="0" w:color="auto"/>
            <w:left w:val="none" w:sz="0" w:space="0" w:color="auto"/>
            <w:bottom w:val="none" w:sz="0" w:space="0" w:color="auto"/>
            <w:right w:val="none" w:sz="0" w:space="0" w:color="auto"/>
          </w:divBdr>
        </w:div>
      </w:divsChild>
    </w:div>
    <w:div w:id="673652297">
      <w:bodyDiv w:val="1"/>
      <w:marLeft w:val="0"/>
      <w:marRight w:val="0"/>
      <w:marTop w:val="0"/>
      <w:marBottom w:val="0"/>
      <w:divBdr>
        <w:top w:val="none" w:sz="0" w:space="0" w:color="auto"/>
        <w:left w:val="none" w:sz="0" w:space="0" w:color="auto"/>
        <w:bottom w:val="none" w:sz="0" w:space="0" w:color="auto"/>
        <w:right w:val="none" w:sz="0" w:space="0" w:color="auto"/>
      </w:divBdr>
    </w:div>
    <w:div w:id="966085398">
      <w:bodyDiv w:val="1"/>
      <w:marLeft w:val="0"/>
      <w:marRight w:val="0"/>
      <w:marTop w:val="0"/>
      <w:marBottom w:val="0"/>
      <w:divBdr>
        <w:top w:val="none" w:sz="0" w:space="0" w:color="auto"/>
        <w:left w:val="none" w:sz="0" w:space="0" w:color="auto"/>
        <w:bottom w:val="none" w:sz="0" w:space="0" w:color="auto"/>
        <w:right w:val="none" w:sz="0" w:space="0" w:color="auto"/>
      </w:divBdr>
    </w:div>
    <w:div w:id="967273481">
      <w:bodyDiv w:val="1"/>
      <w:marLeft w:val="0"/>
      <w:marRight w:val="0"/>
      <w:marTop w:val="0"/>
      <w:marBottom w:val="0"/>
      <w:divBdr>
        <w:top w:val="none" w:sz="0" w:space="0" w:color="auto"/>
        <w:left w:val="none" w:sz="0" w:space="0" w:color="auto"/>
        <w:bottom w:val="none" w:sz="0" w:space="0" w:color="auto"/>
        <w:right w:val="none" w:sz="0" w:space="0" w:color="auto"/>
      </w:divBdr>
    </w:div>
    <w:div w:id="978800816">
      <w:bodyDiv w:val="1"/>
      <w:marLeft w:val="0"/>
      <w:marRight w:val="0"/>
      <w:marTop w:val="0"/>
      <w:marBottom w:val="0"/>
      <w:divBdr>
        <w:top w:val="none" w:sz="0" w:space="0" w:color="auto"/>
        <w:left w:val="none" w:sz="0" w:space="0" w:color="auto"/>
        <w:bottom w:val="none" w:sz="0" w:space="0" w:color="auto"/>
        <w:right w:val="none" w:sz="0" w:space="0" w:color="auto"/>
      </w:divBdr>
    </w:div>
    <w:div w:id="982270154">
      <w:bodyDiv w:val="1"/>
      <w:marLeft w:val="0"/>
      <w:marRight w:val="0"/>
      <w:marTop w:val="0"/>
      <w:marBottom w:val="0"/>
      <w:divBdr>
        <w:top w:val="none" w:sz="0" w:space="0" w:color="auto"/>
        <w:left w:val="none" w:sz="0" w:space="0" w:color="auto"/>
        <w:bottom w:val="none" w:sz="0" w:space="0" w:color="auto"/>
        <w:right w:val="none" w:sz="0" w:space="0" w:color="auto"/>
      </w:divBdr>
    </w:div>
    <w:div w:id="1211114939">
      <w:bodyDiv w:val="1"/>
      <w:marLeft w:val="0"/>
      <w:marRight w:val="0"/>
      <w:marTop w:val="0"/>
      <w:marBottom w:val="0"/>
      <w:divBdr>
        <w:top w:val="none" w:sz="0" w:space="0" w:color="auto"/>
        <w:left w:val="none" w:sz="0" w:space="0" w:color="auto"/>
        <w:bottom w:val="none" w:sz="0" w:space="0" w:color="auto"/>
        <w:right w:val="none" w:sz="0" w:space="0" w:color="auto"/>
      </w:divBdr>
    </w:div>
    <w:div w:id="1249848937">
      <w:bodyDiv w:val="1"/>
      <w:marLeft w:val="0"/>
      <w:marRight w:val="0"/>
      <w:marTop w:val="0"/>
      <w:marBottom w:val="0"/>
      <w:divBdr>
        <w:top w:val="none" w:sz="0" w:space="0" w:color="auto"/>
        <w:left w:val="none" w:sz="0" w:space="0" w:color="auto"/>
        <w:bottom w:val="none" w:sz="0" w:space="0" w:color="auto"/>
        <w:right w:val="none" w:sz="0" w:space="0" w:color="auto"/>
      </w:divBdr>
    </w:div>
    <w:div w:id="1588149733">
      <w:bodyDiv w:val="1"/>
      <w:marLeft w:val="0"/>
      <w:marRight w:val="0"/>
      <w:marTop w:val="0"/>
      <w:marBottom w:val="0"/>
      <w:divBdr>
        <w:top w:val="none" w:sz="0" w:space="0" w:color="auto"/>
        <w:left w:val="none" w:sz="0" w:space="0" w:color="auto"/>
        <w:bottom w:val="none" w:sz="0" w:space="0" w:color="auto"/>
        <w:right w:val="none" w:sz="0" w:space="0" w:color="auto"/>
      </w:divBdr>
      <w:divsChild>
        <w:div w:id="291718381">
          <w:marLeft w:val="0"/>
          <w:marRight w:val="0"/>
          <w:marTop w:val="0"/>
          <w:marBottom w:val="0"/>
          <w:divBdr>
            <w:top w:val="none" w:sz="0" w:space="0" w:color="auto"/>
            <w:left w:val="none" w:sz="0" w:space="0" w:color="auto"/>
            <w:bottom w:val="none" w:sz="0" w:space="0" w:color="auto"/>
            <w:right w:val="none" w:sz="0" w:space="0" w:color="auto"/>
          </w:divBdr>
        </w:div>
        <w:div w:id="558173267">
          <w:marLeft w:val="0"/>
          <w:marRight w:val="0"/>
          <w:marTop w:val="0"/>
          <w:marBottom w:val="0"/>
          <w:divBdr>
            <w:top w:val="none" w:sz="0" w:space="0" w:color="auto"/>
            <w:left w:val="none" w:sz="0" w:space="0" w:color="auto"/>
            <w:bottom w:val="none" w:sz="0" w:space="0" w:color="auto"/>
            <w:right w:val="none" w:sz="0" w:space="0" w:color="auto"/>
          </w:divBdr>
        </w:div>
        <w:div w:id="559445237">
          <w:marLeft w:val="0"/>
          <w:marRight w:val="0"/>
          <w:marTop w:val="0"/>
          <w:marBottom w:val="0"/>
          <w:divBdr>
            <w:top w:val="none" w:sz="0" w:space="0" w:color="auto"/>
            <w:left w:val="none" w:sz="0" w:space="0" w:color="auto"/>
            <w:bottom w:val="none" w:sz="0" w:space="0" w:color="auto"/>
            <w:right w:val="none" w:sz="0" w:space="0" w:color="auto"/>
          </w:divBdr>
        </w:div>
        <w:div w:id="2063288868">
          <w:marLeft w:val="0"/>
          <w:marRight w:val="0"/>
          <w:marTop w:val="0"/>
          <w:marBottom w:val="0"/>
          <w:divBdr>
            <w:top w:val="none" w:sz="0" w:space="0" w:color="auto"/>
            <w:left w:val="none" w:sz="0" w:space="0" w:color="auto"/>
            <w:bottom w:val="none" w:sz="0" w:space="0" w:color="auto"/>
            <w:right w:val="none" w:sz="0" w:space="0" w:color="auto"/>
          </w:divBdr>
        </w:div>
      </w:divsChild>
    </w:div>
    <w:div w:id="1706173993">
      <w:bodyDiv w:val="1"/>
      <w:marLeft w:val="0"/>
      <w:marRight w:val="0"/>
      <w:marTop w:val="0"/>
      <w:marBottom w:val="0"/>
      <w:divBdr>
        <w:top w:val="none" w:sz="0" w:space="0" w:color="auto"/>
        <w:left w:val="none" w:sz="0" w:space="0" w:color="auto"/>
        <w:bottom w:val="none" w:sz="0" w:space="0" w:color="auto"/>
        <w:right w:val="none" w:sz="0" w:space="0" w:color="auto"/>
      </w:divBdr>
      <w:divsChild>
        <w:div w:id="1245992705">
          <w:marLeft w:val="0"/>
          <w:marRight w:val="0"/>
          <w:marTop w:val="0"/>
          <w:marBottom w:val="0"/>
          <w:divBdr>
            <w:top w:val="none" w:sz="0" w:space="0" w:color="auto"/>
            <w:left w:val="none" w:sz="0" w:space="0" w:color="auto"/>
            <w:bottom w:val="none" w:sz="0" w:space="0" w:color="auto"/>
            <w:right w:val="none" w:sz="0" w:space="0" w:color="auto"/>
          </w:divBdr>
        </w:div>
      </w:divsChild>
    </w:div>
    <w:div w:id="1745714776">
      <w:bodyDiv w:val="1"/>
      <w:marLeft w:val="0"/>
      <w:marRight w:val="0"/>
      <w:marTop w:val="0"/>
      <w:marBottom w:val="0"/>
      <w:divBdr>
        <w:top w:val="none" w:sz="0" w:space="0" w:color="auto"/>
        <w:left w:val="none" w:sz="0" w:space="0" w:color="auto"/>
        <w:bottom w:val="none" w:sz="0" w:space="0" w:color="auto"/>
        <w:right w:val="none" w:sz="0" w:space="0" w:color="auto"/>
      </w:divBdr>
      <w:divsChild>
        <w:div w:id="1960410107">
          <w:marLeft w:val="0"/>
          <w:marRight w:val="0"/>
          <w:marTop w:val="0"/>
          <w:marBottom w:val="0"/>
          <w:divBdr>
            <w:top w:val="none" w:sz="0" w:space="0" w:color="auto"/>
            <w:left w:val="none" w:sz="0" w:space="0" w:color="auto"/>
            <w:bottom w:val="none" w:sz="0" w:space="0" w:color="auto"/>
            <w:right w:val="none" w:sz="0" w:space="0" w:color="auto"/>
          </w:divBdr>
        </w:div>
      </w:divsChild>
    </w:div>
    <w:div w:id="1749182656">
      <w:bodyDiv w:val="1"/>
      <w:marLeft w:val="0"/>
      <w:marRight w:val="0"/>
      <w:marTop w:val="0"/>
      <w:marBottom w:val="0"/>
      <w:divBdr>
        <w:top w:val="none" w:sz="0" w:space="0" w:color="auto"/>
        <w:left w:val="none" w:sz="0" w:space="0" w:color="auto"/>
        <w:bottom w:val="none" w:sz="0" w:space="0" w:color="auto"/>
        <w:right w:val="none" w:sz="0" w:space="0" w:color="auto"/>
      </w:divBdr>
    </w:div>
    <w:div w:id="1840608946">
      <w:bodyDiv w:val="1"/>
      <w:marLeft w:val="0"/>
      <w:marRight w:val="0"/>
      <w:marTop w:val="0"/>
      <w:marBottom w:val="0"/>
      <w:divBdr>
        <w:top w:val="none" w:sz="0" w:space="0" w:color="auto"/>
        <w:left w:val="none" w:sz="0" w:space="0" w:color="auto"/>
        <w:bottom w:val="none" w:sz="0" w:space="0" w:color="auto"/>
        <w:right w:val="none" w:sz="0" w:space="0" w:color="auto"/>
      </w:divBdr>
      <w:divsChild>
        <w:div w:id="394666777">
          <w:marLeft w:val="0"/>
          <w:marRight w:val="0"/>
          <w:marTop w:val="0"/>
          <w:marBottom w:val="0"/>
          <w:divBdr>
            <w:top w:val="none" w:sz="0" w:space="0" w:color="auto"/>
            <w:left w:val="none" w:sz="0" w:space="0" w:color="auto"/>
            <w:bottom w:val="none" w:sz="0" w:space="0" w:color="auto"/>
            <w:right w:val="none" w:sz="0" w:space="0" w:color="auto"/>
          </w:divBdr>
        </w:div>
        <w:div w:id="1187250522">
          <w:marLeft w:val="0"/>
          <w:marRight w:val="0"/>
          <w:marTop w:val="0"/>
          <w:marBottom w:val="0"/>
          <w:divBdr>
            <w:top w:val="none" w:sz="0" w:space="0" w:color="auto"/>
            <w:left w:val="none" w:sz="0" w:space="0" w:color="auto"/>
            <w:bottom w:val="none" w:sz="0" w:space="0" w:color="auto"/>
            <w:right w:val="none" w:sz="0" w:space="0" w:color="auto"/>
          </w:divBdr>
          <w:divsChild>
            <w:div w:id="727609277">
              <w:marLeft w:val="0"/>
              <w:marRight w:val="0"/>
              <w:marTop w:val="30"/>
              <w:marBottom w:val="30"/>
              <w:divBdr>
                <w:top w:val="none" w:sz="0" w:space="0" w:color="auto"/>
                <w:left w:val="none" w:sz="0" w:space="0" w:color="auto"/>
                <w:bottom w:val="none" w:sz="0" w:space="0" w:color="auto"/>
                <w:right w:val="none" w:sz="0" w:space="0" w:color="auto"/>
              </w:divBdr>
              <w:divsChild>
                <w:div w:id="15545883">
                  <w:marLeft w:val="0"/>
                  <w:marRight w:val="0"/>
                  <w:marTop w:val="0"/>
                  <w:marBottom w:val="0"/>
                  <w:divBdr>
                    <w:top w:val="none" w:sz="0" w:space="0" w:color="auto"/>
                    <w:left w:val="none" w:sz="0" w:space="0" w:color="auto"/>
                    <w:bottom w:val="none" w:sz="0" w:space="0" w:color="auto"/>
                    <w:right w:val="none" w:sz="0" w:space="0" w:color="auto"/>
                  </w:divBdr>
                  <w:divsChild>
                    <w:div w:id="1716849885">
                      <w:marLeft w:val="0"/>
                      <w:marRight w:val="0"/>
                      <w:marTop w:val="0"/>
                      <w:marBottom w:val="0"/>
                      <w:divBdr>
                        <w:top w:val="none" w:sz="0" w:space="0" w:color="auto"/>
                        <w:left w:val="none" w:sz="0" w:space="0" w:color="auto"/>
                        <w:bottom w:val="none" w:sz="0" w:space="0" w:color="auto"/>
                        <w:right w:val="none" w:sz="0" w:space="0" w:color="auto"/>
                      </w:divBdr>
                    </w:div>
                  </w:divsChild>
                </w:div>
                <w:div w:id="50541742">
                  <w:marLeft w:val="0"/>
                  <w:marRight w:val="0"/>
                  <w:marTop w:val="0"/>
                  <w:marBottom w:val="0"/>
                  <w:divBdr>
                    <w:top w:val="none" w:sz="0" w:space="0" w:color="auto"/>
                    <w:left w:val="none" w:sz="0" w:space="0" w:color="auto"/>
                    <w:bottom w:val="none" w:sz="0" w:space="0" w:color="auto"/>
                    <w:right w:val="none" w:sz="0" w:space="0" w:color="auto"/>
                  </w:divBdr>
                  <w:divsChild>
                    <w:div w:id="2049333661">
                      <w:marLeft w:val="0"/>
                      <w:marRight w:val="0"/>
                      <w:marTop w:val="0"/>
                      <w:marBottom w:val="0"/>
                      <w:divBdr>
                        <w:top w:val="none" w:sz="0" w:space="0" w:color="auto"/>
                        <w:left w:val="none" w:sz="0" w:space="0" w:color="auto"/>
                        <w:bottom w:val="none" w:sz="0" w:space="0" w:color="auto"/>
                        <w:right w:val="none" w:sz="0" w:space="0" w:color="auto"/>
                      </w:divBdr>
                    </w:div>
                  </w:divsChild>
                </w:div>
                <w:div w:id="62070489">
                  <w:marLeft w:val="0"/>
                  <w:marRight w:val="0"/>
                  <w:marTop w:val="0"/>
                  <w:marBottom w:val="0"/>
                  <w:divBdr>
                    <w:top w:val="none" w:sz="0" w:space="0" w:color="auto"/>
                    <w:left w:val="none" w:sz="0" w:space="0" w:color="auto"/>
                    <w:bottom w:val="none" w:sz="0" w:space="0" w:color="auto"/>
                    <w:right w:val="none" w:sz="0" w:space="0" w:color="auto"/>
                  </w:divBdr>
                  <w:divsChild>
                    <w:div w:id="786120695">
                      <w:marLeft w:val="0"/>
                      <w:marRight w:val="0"/>
                      <w:marTop w:val="0"/>
                      <w:marBottom w:val="0"/>
                      <w:divBdr>
                        <w:top w:val="none" w:sz="0" w:space="0" w:color="auto"/>
                        <w:left w:val="none" w:sz="0" w:space="0" w:color="auto"/>
                        <w:bottom w:val="none" w:sz="0" w:space="0" w:color="auto"/>
                        <w:right w:val="none" w:sz="0" w:space="0" w:color="auto"/>
                      </w:divBdr>
                    </w:div>
                  </w:divsChild>
                </w:div>
                <w:div w:id="144585696">
                  <w:marLeft w:val="0"/>
                  <w:marRight w:val="0"/>
                  <w:marTop w:val="0"/>
                  <w:marBottom w:val="0"/>
                  <w:divBdr>
                    <w:top w:val="none" w:sz="0" w:space="0" w:color="auto"/>
                    <w:left w:val="none" w:sz="0" w:space="0" w:color="auto"/>
                    <w:bottom w:val="none" w:sz="0" w:space="0" w:color="auto"/>
                    <w:right w:val="none" w:sz="0" w:space="0" w:color="auto"/>
                  </w:divBdr>
                  <w:divsChild>
                    <w:div w:id="1288049812">
                      <w:marLeft w:val="0"/>
                      <w:marRight w:val="0"/>
                      <w:marTop w:val="0"/>
                      <w:marBottom w:val="0"/>
                      <w:divBdr>
                        <w:top w:val="none" w:sz="0" w:space="0" w:color="auto"/>
                        <w:left w:val="none" w:sz="0" w:space="0" w:color="auto"/>
                        <w:bottom w:val="none" w:sz="0" w:space="0" w:color="auto"/>
                        <w:right w:val="none" w:sz="0" w:space="0" w:color="auto"/>
                      </w:divBdr>
                    </w:div>
                  </w:divsChild>
                </w:div>
                <w:div w:id="181210096">
                  <w:marLeft w:val="0"/>
                  <w:marRight w:val="0"/>
                  <w:marTop w:val="0"/>
                  <w:marBottom w:val="0"/>
                  <w:divBdr>
                    <w:top w:val="none" w:sz="0" w:space="0" w:color="auto"/>
                    <w:left w:val="none" w:sz="0" w:space="0" w:color="auto"/>
                    <w:bottom w:val="none" w:sz="0" w:space="0" w:color="auto"/>
                    <w:right w:val="none" w:sz="0" w:space="0" w:color="auto"/>
                  </w:divBdr>
                  <w:divsChild>
                    <w:div w:id="249511360">
                      <w:marLeft w:val="0"/>
                      <w:marRight w:val="0"/>
                      <w:marTop w:val="0"/>
                      <w:marBottom w:val="0"/>
                      <w:divBdr>
                        <w:top w:val="none" w:sz="0" w:space="0" w:color="auto"/>
                        <w:left w:val="none" w:sz="0" w:space="0" w:color="auto"/>
                        <w:bottom w:val="none" w:sz="0" w:space="0" w:color="auto"/>
                        <w:right w:val="none" w:sz="0" w:space="0" w:color="auto"/>
                      </w:divBdr>
                    </w:div>
                  </w:divsChild>
                </w:div>
                <w:div w:id="207493318">
                  <w:marLeft w:val="0"/>
                  <w:marRight w:val="0"/>
                  <w:marTop w:val="0"/>
                  <w:marBottom w:val="0"/>
                  <w:divBdr>
                    <w:top w:val="none" w:sz="0" w:space="0" w:color="auto"/>
                    <w:left w:val="none" w:sz="0" w:space="0" w:color="auto"/>
                    <w:bottom w:val="none" w:sz="0" w:space="0" w:color="auto"/>
                    <w:right w:val="none" w:sz="0" w:space="0" w:color="auto"/>
                  </w:divBdr>
                  <w:divsChild>
                    <w:div w:id="978538485">
                      <w:marLeft w:val="0"/>
                      <w:marRight w:val="0"/>
                      <w:marTop w:val="0"/>
                      <w:marBottom w:val="0"/>
                      <w:divBdr>
                        <w:top w:val="none" w:sz="0" w:space="0" w:color="auto"/>
                        <w:left w:val="none" w:sz="0" w:space="0" w:color="auto"/>
                        <w:bottom w:val="none" w:sz="0" w:space="0" w:color="auto"/>
                        <w:right w:val="none" w:sz="0" w:space="0" w:color="auto"/>
                      </w:divBdr>
                    </w:div>
                  </w:divsChild>
                </w:div>
                <w:div w:id="223418522">
                  <w:marLeft w:val="0"/>
                  <w:marRight w:val="0"/>
                  <w:marTop w:val="0"/>
                  <w:marBottom w:val="0"/>
                  <w:divBdr>
                    <w:top w:val="none" w:sz="0" w:space="0" w:color="auto"/>
                    <w:left w:val="none" w:sz="0" w:space="0" w:color="auto"/>
                    <w:bottom w:val="none" w:sz="0" w:space="0" w:color="auto"/>
                    <w:right w:val="none" w:sz="0" w:space="0" w:color="auto"/>
                  </w:divBdr>
                  <w:divsChild>
                    <w:div w:id="25956153">
                      <w:marLeft w:val="0"/>
                      <w:marRight w:val="0"/>
                      <w:marTop w:val="0"/>
                      <w:marBottom w:val="0"/>
                      <w:divBdr>
                        <w:top w:val="none" w:sz="0" w:space="0" w:color="auto"/>
                        <w:left w:val="none" w:sz="0" w:space="0" w:color="auto"/>
                        <w:bottom w:val="none" w:sz="0" w:space="0" w:color="auto"/>
                        <w:right w:val="none" w:sz="0" w:space="0" w:color="auto"/>
                      </w:divBdr>
                    </w:div>
                  </w:divsChild>
                </w:div>
                <w:div w:id="321860243">
                  <w:marLeft w:val="0"/>
                  <w:marRight w:val="0"/>
                  <w:marTop w:val="0"/>
                  <w:marBottom w:val="0"/>
                  <w:divBdr>
                    <w:top w:val="none" w:sz="0" w:space="0" w:color="auto"/>
                    <w:left w:val="none" w:sz="0" w:space="0" w:color="auto"/>
                    <w:bottom w:val="none" w:sz="0" w:space="0" w:color="auto"/>
                    <w:right w:val="none" w:sz="0" w:space="0" w:color="auto"/>
                  </w:divBdr>
                  <w:divsChild>
                    <w:div w:id="1614360570">
                      <w:marLeft w:val="0"/>
                      <w:marRight w:val="0"/>
                      <w:marTop w:val="0"/>
                      <w:marBottom w:val="0"/>
                      <w:divBdr>
                        <w:top w:val="none" w:sz="0" w:space="0" w:color="auto"/>
                        <w:left w:val="none" w:sz="0" w:space="0" w:color="auto"/>
                        <w:bottom w:val="none" w:sz="0" w:space="0" w:color="auto"/>
                        <w:right w:val="none" w:sz="0" w:space="0" w:color="auto"/>
                      </w:divBdr>
                    </w:div>
                  </w:divsChild>
                </w:div>
                <w:div w:id="367339096">
                  <w:marLeft w:val="0"/>
                  <w:marRight w:val="0"/>
                  <w:marTop w:val="0"/>
                  <w:marBottom w:val="0"/>
                  <w:divBdr>
                    <w:top w:val="none" w:sz="0" w:space="0" w:color="auto"/>
                    <w:left w:val="none" w:sz="0" w:space="0" w:color="auto"/>
                    <w:bottom w:val="none" w:sz="0" w:space="0" w:color="auto"/>
                    <w:right w:val="none" w:sz="0" w:space="0" w:color="auto"/>
                  </w:divBdr>
                  <w:divsChild>
                    <w:div w:id="452138893">
                      <w:marLeft w:val="0"/>
                      <w:marRight w:val="0"/>
                      <w:marTop w:val="0"/>
                      <w:marBottom w:val="0"/>
                      <w:divBdr>
                        <w:top w:val="none" w:sz="0" w:space="0" w:color="auto"/>
                        <w:left w:val="none" w:sz="0" w:space="0" w:color="auto"/>
                        <w:bottom w:val="none" w:sz="0" w:space="0" w:color="auto"/>
                        <w:right w:val="none" w:sz="0" w:space="0" w:color="auto"/>
                      </w:divBdr>
                    </w:div>
                  </w:divsChild>
                </w:div>
                <w:div w:id="381363993">
                  <w:marLeft w:val="0"/>
                  <w:marRight w:val="0"/>
                  <w:marTop w:val="0"/>
                  <w:marBottom w:val="0"/>
                  <w:divBdr>
                    <w:top w:val="none" w:sz="0" w:space="0" w:color="auto"/>
                    <w:left w:val="none" w:sz="0" w:space="0" w:color="auto"/>
                    <w:bottom w:val="none" w:sz="0" w:space="0" w:color="auto"/>
                    <w:right w:val="none" w:sz="0" w:space="0" w:color="auto"/>
                  </w:divBdr>
                  <w:divsChild>
                    <w:div w:id="317197320">
                      <w:marLeft w:val="0"/>
                      <w:marRight w:val="0"/>
                      <w:marTop w:val="0"/>
                      <w:marBottom w:val="0"/>
                      <w:divBdr>
                        <w:top w:val="none" w:sz="0" w:space="0" w:color="auto"/>
                        <w:left w:val="none" w:sz="0" w:space="0" w:color="auto"/>
                        <w:bottom w:val="none" w:sz="0" w:space="0" w:color="auto"/>
                        <w:right w:val="none" w:sz="0" w:space="0" w:color="auto"/>
                      </w:divBdr>
                    </w:div>
                  </w:divsChild>
                </w:div>
                <w:div w:id="400374469">
                  <w:marLeft w:val="0"/>
                  <w:marRight w:val="0"/>
                  <w:marTop w:val="0"/>
                  <w:marBottom w:val="0"/>
                  <w:divBdr>
                    <w:top w:val="none" w:sz="0" w:space="0" w:color="auto"/>
                    <w:left w:val="none" w:sz="0" w:space="0" w:color="auto"/>
                    <w:bottom w:val="none" w:sz="0" w:space="0" w:color="auto"/>
                    <w:right w:val="none" w:sz="0" w:space="0" w:color="auto"/>
                  </w:divBdr>
                  <w:divsChild>
                    <w:div w:id="650642556">
                      <w:marLeft w:val="0"/>
                      <w:marRight w:val="0"/>
                      <w:marTop w:val="0"/>
                      <w:marBottom w:val="0"/>
                      <w:divBdr>
                        <w:top w:val="none" w:sz="0" w:space="0" w:color="auto"/>
                        <w:left w:val="none" w:sz="0" w:space="0" w:color="auto"/>
                        <w:bottom w:val="none" w:sz="0" w:space="0" w:color="auto"/>
                        <w:right w:val="none" w:sz="0" w:space="0" w:color="auto"/>
                      </w:divBdr>
                    </w:div>
                  </w:divsChild>
                </w:div>
                <w:div w:id="411464363">
                  <w:marLeft w:val="0"/>
                  <w:marRight w:val="0"/>
                  <w:marTop w:val="0"/>
                  <w:marBottom w:val="0"/>
                  <w:divBdr>
                    <w:top w:val="none" w:sz="0" w:space="0" w:color="auto"/>
                    <w:left w:val="none" w:sz="0" w:space="0" w:color="auto"/>
                    <w:bottom w:val="none" w:sz="0" w:space="0" w:color="auto"/>
                    <w:right w:val="none" w:sz="0" w:space="0" w:color="auto"/>
                  </w:divBdr>
                  <w:divsChild>
                    <w:div w:id="977077773">
                      <w:marLeft w:val="0"/>
                      <w:marRight w:val="0"/>
                      <w:marTop w:val="0"/>
                      <w:marBottom w:val="0"/>
                      <w:divBdr>
                        <w:top w:val="none" w:sz="0" w:space="0" w:color="auto"/>
                        <w:left w:val="none" w:sz="0" w:space="0" w:color="auto"/>
                        <w:bottom w:val="none" w:sz="0" w:space="0" w:color="auto"/>
                        <w:right w:val="none" w:sz="0" w:space="0" w:color="auto"/>
                      </w:divBdr>
                    </w:div>
                  </w:divsChild>
                </w:div>
                <w:div w:id="428281014">
                  <w:marLeft w:val="0"/>
                  <w:marRight w:val="0"/>
                  <w:marTop w:val="0"/>
                  <w:marBottom w:val="0"/>
                  <w:divBdr>
                    <w:top w:val="none" w:sz="0" w:space="0" w:color="auto"/>
                    <w:left w:val="none" w:sz="0" w:space="0" w:color="auto"/>
                    <w:bottom w:val="none" w:sz="0" w:space="0" w:color="auto"/>
                    <w:right w:val="none" w:sz="0" w:space="0" w:color="auto"/>
                  </w:divBdr>
                  <w:divsChild>
                    <w:div w:id="1149059190">
                      <w:marLeft w:val="0"/>
                      <w:marRight w:val="0"/>
                      <w:marTop w:val="0"/>
                      <w:marBottom w:val="0"/>
                      <w:divBdr>
                        <w:top w:val="none" w:sz="0" w:space="0" w:color="auto"/>
                        <w:left w:val="none" w:sz="0" w:space="0" w:color="auto"/>
                        <w:bottom w:val="none" w:sz="0" w:space="0" w:color="auto"/>
                        <w:right w:val="none" w:sz="0" w:space="0" w:color="auto"/>
                      </w:divBdr>
                    </w:div>
                  </w:divsChild>
                </w:div>
                <w:div w:id="487940566">
                  <w:marLeft w:val="0"/>
                  <w:marRight w:val="0"/>
                  <w:marTop w:val="0"/>
                  <w:marBottom w:val="0"/>
                  <w:divBdr>
                    <w:top w:val="none" w:sz="0" w:space="0" w:color="auto"/>
                    <w:left w:val="none" w:sz="0" w:space="0" w:color="auto"/>
                    <w:bottom w:val="none" w:sz="0" w:space="0" w:color="auto"/>
                    <w:right w:val="none" w:sz="0" w:space="0" w:color="auto"/>
                  </w:divBdr>
                  <w:divsChild>
                    <w:div w:id="506556718">
                      <w:marLeft w:val="0"/>
                      <w:marRight w:val="0"/>
                      <w:marTop w:val="0"/>
                      <w:marBottom w:val="0"/>
                      <w:divBdr>
                        <w:top w:val="none" w:sz="0" w:space="0" w:color="auto"/>
                        <w:left w:val="none" w:sz="0" w:space="0" w:color="auto"/>
                        <w:bottom w:val="none" w:sz="0" w:space="0" w:color="auto"/>
                        <w:right w:val="none" w:sz="0" w:space="0" w:color="auto"/>
                      </w:divBdr>
                    </w:div>
                  </w:divsChild>
                </w:div>
                <w:div w:id="494683760">
                  <w:marLeft w:val="0"/>
                  <w:marRight w:val="0"/>
                  <w:marTop w:val="0"/>
                  <w:marBottom w:val="0"/>
                  <w:divBdr>
                    <w:top w:val="none" w:sz="0" w:space="0" w:color="auto"/>
                    <w:left w:val="none" w:sz="0" w:space="0" w:color="auto"/>
                    <w:bottom w:val="none" w:sz="0" w:space="0" w:color="auto"/>
                    <w:right w:val="none" w:sz="0" w:space="0" w:color="auto"/>
                  </w:divBdr>
                  <w:divsChild>
                    <w:div w:id="1998223943">
                      <w:marLeft w:val="0"/>
                      <w:marRight w:val="0"/>
                      <w:marTop w:val="0"/>
                      <w:marBottom w:val="0"/>
                      <w:divBdr>
                        <w:top w:val="none" w:sz="0" w:space="0" w:color="auto"/>
                        <w:left w:val="none" w:sz="0" w:space="0" w:color="auto"/>
                        <w:bottom w:val="none" w:sz="0" w:space="0" w:color="auto"/>
                        <w:right w:val="none" w:sz="0" w:space="0" w:color="auto"/>
                      </w:divBdr>
                    </w:div>
                  </w:divsChild>
                </w:div>
                <w:div w:id="533078090">
                  <w:marLeft w:val="0"/>
                  <w:marRight w:val="0"/>
                  <w:marTop w:val="0"/>
                  <w:marBottom w:val="0"/>
                  <w:divBdr>
                    <w:top w:val="none" w:sz="0" w:space="0" w:color="auto"/>
                    <w:left w:val="none" w:sz="0" w:space="0" w:color="auto"/>
                    <w:bottom w:val="none" w:sz="0" w:space="0" w:color="auto"/>
                    <w:right w:val="none" w:sz="0" w:space="0" w:color="auto"/>
                  </w:divBdr>
                  <w:divsChild>
                    <w:div w:id="837036069">
                      <w:marLeft w:val="0"/>
                      <w:marRight w:val="0"/>
                      <w:marTop w:val="0"/>
                      <w:marBottom w:val="0"/>
                      <w:divBdr>
                        <w:top w:val="none" w:sz="0" w:space="0" w:color="auto"/>
                        <w:left w:val="none" w:sz="0" w:space="0" w:color="auto"/>
                        <w:bottom w:val="none" w:sz="0" w:space="0" w:color="auto"/>
                        <w:right w:val="none" w:sz="0" w:space="0" w:color="auto"/>
                      </w:divBdr>
                    </w:div>
                  </w:divsChild>
                </w:div>
                <w:div w:id="539514505">
                  <w:marLeft w:val="0"/>
                  <w:marRight w:val="0"/>
                  <w:marTop w:val="0"/>
                  <w:marBottom w:val="0"/>
                  <w:divBdr>
                    <w:top w:val="none" w:sz="0" w:space="0" w:color="auto"/>
                    <w:left w:val="none" w:sz="0" w:space="0" w:color="auto"/>
                    <w:bottom w:val="none" w:sz="0" w:space="0" w:color="auto"/>
                    <w:right w:val="none" w:sz="0" w:space="0" w:color="auto"/>
                  </w:divBdr>
                  <w:divsChild>
                    <w:div w:id="997223022">
                      <w:marLeft w:val="0"/>
                      <w:marRight w:val="0"/>
                      <w:marTop w:val="0"/>
                      <w:marBottom w:val="0"/>
                      <w:divBdr>
                        <w:top w:val="none" w:sz="0" w:space="0" w:color="auto"/>
                        <w:left w:val="none" w:sz="0" w:space="0" w:color="auto"/>
                        <w:bottom w:val="none" w:sz="0" w:space="0" w:color="auto"/>
                        <w:right w:val="none" w:sz="0" w:space="0" w:color="auto"/>
                      </w:divBdr>
                    </w:div>
                  </w:divsChild>
                </w:div>
                <w:div w:id="607273510">
                  <w:marLeft w:val="0"/>
                  <w:marRight w:val="0"/>
                  <w:marTop w:val="0"/>
                  <w:marBottom w:val="0"/>
                  <w:divBdr>
                    <w:top w:val="none" w:sz="0" w:space="0" w:color="auto"/>
                    <w:left w:val="none" w:sz="0" w:space="0" w:color="auto"/>
                    <w:bottom w:val="none" w:sz="0" w:space="0" w:color="auto"/>
                    <w:right w:val="none" w:sz="0" w:space="0" w:color="auto"/>
                  </w:divBdr>
                  <w:divsChild>
                    <w:div w:id="720330656">
                      <w:marLeft w:val="0"/>
                      <w:marRight w:val="0"/>
                      <w:marTop w:val="0"/>
                      <w:marBottom w:val="0"/>
                      <w:divBdr>
                        <w:top w:val="none" w:sz="0" w:space="0" w:color="auto"/>
                        <w:left w:val="none" w:sz="0" w:space="0" w:color="auto"/>
                        <w:bottom w:val="none" w:sz="0" w:space="0" w:color="auto"/>
                        <w:right w:val="none" w:sz="0" w:space="0" w:color="auto"/>
                      </w:divBdr>
                    </w:div>
                  </w:divsChild>
                </w:div>
                <w:div w:id="674262920">
                  <w:marLeft w:val="0"/>
                  <w:marRight w:val="0"/>
                  <w:marTop w:val="0"/>
                  <w:marBottom w:val="0"/>
                  <w:divBdr>
                    <w:top w:val="none" w:sz="0" w:space="0" w:color="auto"/>
                    <w:left w:val="none" w:sz="0" w:space="0" w:color="auto"/>
                    <w:bottom w:val="none" w:sz="0" w:space="0" w:color="auto"/>
                    <w:right w:val="none" w:sz="0" w:space="0" w:color="auto"/>
                  </w:divBdr>
                  <w:divsChild>
                    <w:div w:id="24332978">
                      <w:marLeft w:val="0"/>
                      <w:marRight w:val="0"/>
                      <w:marTop w:val="0"/>
                      <w:marBottom w:val="0"/>
                      <w:divBdr>
                        <w:top w:val="none" w:sz="0" w:space="0" w:color="auto"/>
                        <w:left w:val="none" w:sz="0" w:space="0" w:color="auto"/>
                        <w:bottom w:val="none" w:sz="0" w:space="0" w:color="auto"/>
                        <w:right w:val="none" w:sz="0" w:space="0" w:color="auto"/>
                      </w:divBdr>
                    </w:div>
                  </w:divsChild>
                </w:div>
                <w:div w:id="674962298">
                  <w:marLeft w:val="0"/>
                  <w:marRight w:val="0"/>
                  <w:marTop w:val="0"/>
                  <w:marBottom w:val="0"/>
                  <w:divBdr>
                    <w:top w:val="none" w:sz="0" w:space="0" w:color="auto"/>
                    <w:left w:val="none" w:sz="0" w:space="0" w:color="auto"/>
                    <w:bottom w:val="none" w:sz="0" w:space="0" w:color="auto"/>
                    <w:right w:val="none" w:sz="0" w:space="0" w:color="auto"/>
                  </w:divBdr>
                  <w:divsChild>
                    <w:div w:id="396826700">
                      <w:marLeft w:val="0"/>
                      <w:marRight w:val="0"/>
                      <w:marTop w:val="0"/>
                      <w:marBottom w:val="0"/>
                      <w:divBdr>
                        <w:top w:val="none" w:sz="0" w:space="0" w:color="auto"/>
                        <w:left w:val="none" w:sz="0" w:space="0" w:color="auto"/>
                        <w:bottom w:val="none" w:sz="0" w:space="0" w:color="auto"/>
                        <w:right w:val="none" w:sz="0" w:space="0" w:color="auto"/>
                      </w:divBdr>
                    </w:div>
                  </w:divsChild>
                </w:div>
                <w:div w:id="709648759">
                  <w:marLeft w:val="0"/>
                  <w:marRight w:val="0"/>
                  <w:marTop w:val="0"/>
                  <w:marBottom w:val="0"/>
                  <w:divBdr>
                    <w:top w:val="none" w:sz="0" w:space="0" w:color="auto"/>
                    <w:left w:val="none" w:sz="0" w:space="0" w:color="auto"/>
                    <w:bottom w:val="none" w:sz="0" w:space="0" w:color="auto"/>
                    <w:right w:val="none" w:sz="0" w:space="0" w:color="auto"/>
                  </w:divBdr>
                  <w:divsChild>
                    <w:div w:id="113335137">
                      <w:marLeft w:val="0"/>
                      <w:marRight w:val="0"/>
                      <w:marTop w:val="0"/>
                      <w:marBottom w:val="0"/>
                      <w:divBdr>
                        <w:top w:val="none" w:sz="0" w:space="0" w:color="auto"/>
                        <w:left w:val="none" w:sz="0" w:space="0" w:color="auto"/>
                        <w:bottom w:val="none" w:sz="0" w:space="0" w:color="auto"/>
                        <w:right w:val="none" w:sz="0" w:space="0" w:color="auto"/>
                      </w:divBdr>
                    </w:div>
                  </w:divsChild>
                </w:div>
                <w:div w:id="752244874">
                  <w:marLeft w:val="0"/>
                  <w:marRight w:val="0"/>
                  <w:marTop w:val="0"/>
                  <w:marBottom w:val="0"/>
                  <w:divBdr>
                    <w:top w:val="none" w:sz="0" w:space="0" w:color="auto"/>
                    <w:left w:val="none" w:sz="0" w:space="0" w:color="auto"/>
                    <w:bottom w:val="none" w:sz="0" w:space="0" w:color="auto"/>
                    <w:right w:val="none" w:sz="0" w:space="0" w:color="auto"/>
                  </w:divBdr>
                  <w:divsChild>
                    <w:div w:id="1173185717">
                      <w:marLeft w:val="0"/>
                      <w:marRight w:val="0"/>
                      <w:marTop w:val="0"/>
                      <w:marBottom w:val="0"/>
                      <w:divBdr>
                        <w:top w:val="none" w:sz="0" w:space="0" w:color="auto"/>
                        <w:left w:val="none" w:sz="0" w:space="0" w:color="auto"/>
                        <w:bottom w:val="none" w:sz="0" w:space="0" w:color="auto"/>
                        <w:right w:val="none" w:sz="0" w:space="0" w:color="auto"/>
                      </w:divBdr>
                    </w:div>
                  </w:divsChild>
                </w:div>
                <w:div w:id="848102037">
                  <w:marLeft w:val="0"/>
                  <w:marRight w:val="0"/>
                  <w:marTop w:val="0"/>
                  <w:marBottom w:val="0"/>
                  <w:divBdr>
                    <w:top w:val="none" w:sz="0" w:space="0" w:color="auto"/>
                    <w:left w:val="none" w:sz="0" w:space="0" w:color="auto"/>
                    <w:bottom w:val="none" w:sz="0" w:space="0" w:color="auto"/>
                    <w:right w:val="none" w:sz="0" w:space="0" w:color="auto"/>
                  </w:divBdr>
                  <w:divsChild>
                    <w:div w:id="96297839">
                      <w:marLeft w:val="0"/>
                      <w:marRight w:val="0"/>
                      <w:marTop w:val="0"/>
                      <w:marBottom w:val="0"/>
                      <w:divBdr>
                        <w:top w:val="none" w:sz="0" w:space="0" w:color="auto"/>
                        <w:left w:val="none" w:sz="0" w:space="0" w:color="auto"/>
                        <w:bottom w:val="none" w:sz="0" w:space="0" w:color="auto"/>
                        <w:right w:val="none" w:sz="0" w:space="0" w:color="auto"/>
                      </w:divBdr>
                    </w:div>
                  </w:divsChild>
                </w:div>
                <w:div w:id="1028138647">
                  <w:marLeft w:val="0"/>
                  <w:marRight w:val="0"/>
                  <w:marTop w:val="0"/>
                  <w:marBottom w:val="0"/>
                  <w:divBdr>
                    <w:top w:val="none" w:sz="0" w:space="0" w:color="auto"/>
                    <w:left w:val="none" w:sz="0" w:space="0" w:color="auto"/>
                    <w:bottom w:val="none" w:sz="0" w:space="0" w:color="auto"/>
                    <w:right w:val="none" w:sz="0" w:space="0" w:color="auto"/>
                  </w:divBdr>
                  <w:divsChild>
                    <w:div w:id="376663146">
                      <w:marLeft w:val="0"/>
                      <w:marRight w:val="0"/>
                      <w:marTop w:val="0"/>
                      <w:marBottom w:val="0"/>
                      <w:divBdr>
                        <w:top w:val="none" w:sz="0" w:space="0" w:color="auto"/>
                        <w:left w:val="none" w:sz="0" w:space="0" w:color="auto"/>
                        <w:bottom w:val="none" w:sz="0" w:space="0" w:color="auto"/>
                        <w:right w:val="none" w:sz="0" w:space="0" w:color="auto"/>
                      </w:divBdr>
                    </w:div>
                  </w:divsChild>
                </w:div>
                <w:div w:id="1054697581">
                  <w:marLeft w:val="0"/>
                  <w:marRight w:val="0"/>
                  <w:marTop w:val="0"/>
                  <w:marBottom w:val="0"/>
                  <w:divBdr>
                    <w:top w:val="none" w:sz="0" w:space="0" w:color="auto"/>
                    <w:left w:val="none" w:sz="0" w:space="0" w:color="auto"/>
                    <w:bottom w:val="none" w:sz="0" w:space="0" w:color="auto"/>
                    <w:right w:val="none" w:sz="0" w:space="0" w:color="auto"/>
                  </w:divBdr>
                  <w:divsChild>
                    <w:div w:id="1298336780">
                      <w:marLeft w:val="0"/>
                      <w:marRight w:val="0"/>
                      <w:marTop w:val="0"/>
                      <w:marBottom w:val="0"/>
                      <w:divBdr>
                        <w:top w:val="none" w:sz="0" w:space="0" w:color="auto"/>
                        <w:left w:val="none" w:sz="0" w:space="0" w:color="auto"/>
                        <w:bottom w:val="none" w:sz="0" w:space="0" w:color="auto"/>
                        <w:right w:val="none" w:sz="0" w:space="0" w:color="auto"/>
                      </w:divBdr>
                    </w:div>
                  </w:divsChild>
                </w:div>
                <w:div w:id="1169977358">
                  <w:marLeft w:val="0"/>
                  <w:marRight w:val="0"/>
                  <w:marTop w:val="0"/>
                  <w:marBottom w:val="0"/>
                  <w:divBdr>
                    <w:top w:val="none" w:sz="0" w:space="0" w:color="auto"/>
                    <w:left w:val="none" w:sz="0" w:space="0" w:color="auto"/>
                    <w:bottom w:val="none" w:sz="0" w:space="0" w:color="auto"/>
                    <w:right w:val="none" w:sz="0" w:space="0" w:color="auto"/>
                  </w:divBdr>
                  <w:divsChild>
                    <w:div w:id="850950645">
                      <w:marLeft w:val="0"/>
                      <w:marRight w:val="0"/>
                      <w:marTop w:val="0"/>
                      <w:marBottom w:val="0"/>
                      <w:divBdr>
                        <w:top w:val="none" w:sz="0" w:space="0" w:color="auto"/>
                        <w:left w:val="none" w:sz="0" w:space="0" w:color="auto"/>
                        <w:bottom w:val="none" w:sz="0" w:space="0" w:color="auto"/>
                        <w:right w:val="none" w:sz="0" w:space="0" w:color="auto"/>
                      </w:divBdr>
                    </w:div>
                  </w:divsChild>
                </w:div>
                <w:div w:id="1220941072">
                  <w:marLeft w:val="0"/>
                  <w:marRight w:val="0"/>
                  <w:marTop w:val="0"/>
                  <w:marBottom w:val="0"/>
                  <w:divBdr>
                    <w:top w:val="none" w:sz="0" w:space="0" w:color="auto"/>
                    <w:left w:val="none" w:sz="0" w:space="0" w:color="auto"/>
                    <w:bottom w:val="none" w:sz="0" w:space="0" w:color="auto"/>
                    <w:right w:val="none" w:sz="0" w:space="0" w:color="auto"/>
                  </w:divBdr>
                  <w:divsChild>
                    <w:div w:id="1523860340">
                      <w:marLeft w:val="0"/>
                      <w:marRight w:val="0"/>
                      <w:marTop w:val="0"/>
                      <w:marBottom w:val="0"/>
                      <w:divBdr>
                        <w:top w:val="none" w:sz="0" w:space="0" w:color="auto"/>
                        <w:left w:val="none" w:sz="0" w:space="0" w:color="auto"/>
                        <w:bottom w:val="none" w:sz="0" w:space="0" w:color="auto"/>
                        <w:right w:val="none" w:sz="0" w:space="0" w:color="auto"/>
                      </w:divBdr>
                    </w:div>
                  </w:divsChild>
                </w:div>
                <w:div w:id="1222059850">
                  <w:marLeft w:val="0"/>
                  <w:marRight w:val="0"/>
                  <w:marTop w:val="0"/>
                  <w:marBottom w:val="0"/>
                  <w:divBdr>
                    <w:top w:val="none" w:sz="0" w:space="0" w:color="auto"/>
                    <w:left w:val="none" w:sz="0" w:space="0" w:color="auto"/>
                    <w:bottom w:val="none" w:sz="0" w:space="0" w:color="auto"/>
                    <w:right w:val="none" w:sz="0" w:space="0" w:color="auto"/>
                  </w:divBdr>
                  <w:divsChild>
                    <w:div w:id="1898784919">
                      <w:marLeft w:val="0"/>
                      <w:marRight w:val="0"/>
                      <w:marTop w:val="0"/>
                      <w:marBottom w:val="0"/>
                      <w:divBdr>
                        <w:top w:val="none" w:sz="0" w:space="0" w:color="auto"/>
                        <w:left w:val="none" w:sz="0" w:space="0" w:color="auto"/>
                        <w:bottom w:val="none" w:sz="0" w:space="0" w:color="auto"/>
                        <w:right w:val="none" w:sz="0" w:space="0" w:color="auto"/>
                      </w:divBdr>
                    </w:div>
                  </w:divsChild>
                </w:div>
                <w:div w:id="1244876251">
                  <w:marLeft w:val="0"/>
                  <w:marRight w:val="0"/>
                  <w:marTop w:val="0"/>
                  <w:marBottom w:val="0"/>
                  <w:divBdr>
                    <w:top w:val="none" w:sz="0" w:space="0" w:color="auto"/>
                    <w:left w:val="none" w:sz="0" w:space="0" w:color="auto"/>
                    <w:bottom w:val="none" w:sz="0" w:space="0" w:color="auto"/>
                    <w:right w:val="none" w:sz="0" w:space="0" w:color="auto"/>
                  </w:divBdr>
                  <w:divsChild>
                    <w:div w:id="146440146">
                      <w:marLeft w:val="0"/>
                      <w:marRight w:val="0"/>
                      <w:marTop w:val="0"/>
                      <w:marBottom w:val="0"/>
                      <w:divBdr>
                        <w:top w:val="none" w:sz="0" w:space="0" w:color="auto"/>
                        <w:left w:val="none" w:sz="0" w:space="0" w:color="auto"/>
                        <w:bottom w:val="none" w:sz="0" w:space="0" w:color="auto"/>
                        <w:right w:val="none" w:sz="0" w:space="0" w:color="auto"/>
                      </w:divBdr>
                    </w:div>
                  </w:divsChild>
                </w:div>
                <w:div w:id="1329866087">
                  <w:marLeft w:val="0"/>
                  <w:marRight w:val="0"/>
                  <w:marTop w:val="0"/>
                  <w:marBottom w:val="0"/>
                  <w:divBdr>
                    <w:top w:val="none" w:sz="0" w:space="0" w:color="auto"/>
                    <w:left w:val="none" w:sz="0" w:space="0" w:color="auto"/>
                    <w:bottom w:val="none" w:sz="0" w:space="0" w:color="auto"/>
                    <w:right w:val="none" w:sz="0" w:space="0" w:color="auto"/>
                  </w:divBdr>
                  <w:divsChild>
                    <w:div w:id="1772899098">
                      <w:marLeft w:val="0"/>
                      <w:marRight w:val="0"/>
                      <w:marTop w:val="0"/>
                      <w:marBottom w:val="0"/>
                      <w:divBdr>
                        <w:top w:val="none" w:sz="0" w:space="0" w:color="auto"/>
                        <w:left w:val="none" w:sz="0" w:space="0" w:color="auto"/>
                        <w:bottom w:val="none" w:sz="0" w:space="0" w:color="auto"/>
                        <w:right w:val="none" w:sz="0" w:space="0" w:color="auto"/>
                      </w:divBdr>
                    </w:div>
                  </w:divsChild>
                </w:div>
                <w:div w:id="1349595853">
                  <w:marLeft w:val="0"/>
                  <w:marRight w:val="0"/>
                  <w:marTop w:val="0"/>
                  <w:marBottom w:val="0"/>
                  <w:divBdr>
                    <w:top w:val="none" w:sz="0" w:space="0" w:color="auto"/>
                    <w:left w:val="none" w:sz="0" w:space="0" w:color="auto"/>
                    <w:bottom w:val="none" w:sz="0" w:space="0" w:color="auto"/>
                    <w:right w:val="none" w:sz="0" w:space="0" w:color="auto"/>
                  </w:divBdr>
                  <w:divsChild>
                    <w:div w:id="506595888">
                      <w:marLeft w:val="0"/>
                      <w:marRight w:val="0"/>
                      <w:marTop w:val="0"/>
                      <w:marBottom w:val="0"/>
                      <w:divBdr>
                        <w:top w:val="none" w:sz="0" w:space="0" w:color="auto"/>
                        <w:left w:val="none" w:sz="0" w:space="0" w:color="auto"/>
                        <w:bottom w:val="none" w:sz="0" w:space="0" w:color="auto"/>
                        <w:right w:val="none" w:sz="0" w:space="0" w:color="auto"/>
                      </w:divBdr>
                    </w:div>
                  </w:divsChild>
                </w:div>
                <w:div w:id="1360743129">
                  <w:marLeft w:val="0"/>
                  <w:marRight w:val="0"/>
                  <w:marTop w:val="0"/>
                  <w:marBottom w:val="0"/>
                  <w:divBdr>
                    <w:top w:val="none" w:sz="0" w:space="0" w:color="auto"/>
                    <w:left w:val="none" w:sz="0" w:space="0" w:color="auto"/>
                    <w:bottom w:val="none" w:sz="0" w:space="0" w:color="auto"/>
                    <w:right w:val="none" w:sz="0" w:space="0" w:color="auto"/>
                  </w:divBdr>
                  <w:divsChild>
                    <w:div w:id="1971746313">
                      <w:marLeft w:val="0"/>
                      <w:marRight w:val="0"/>
                      <w:marTop w:val="0"/>
                      <w:marBottom w:val="0"/>
                      <w:divBdr>
                        <w:top w:val="none" w:sz="0" w:space="0" w:color="auto"/>
                        <w:left w:val="none" w:sz="0" w:space="0" w:color="auto"/>
                        <w:bottom w:val="none" w:sz="0" w:space="0" w:color="auto"/>
                        <w:right w:val="none" w:sz="0" w:space="0" w:color="auto"/>
                      </w:divBdr>
                    </w:div>
                  </w:divsChild>
                </w:div>
                <w:div w:id="1372336882">
                  <w:marLeft w:val="0"/>
                  <w:marRight w:val="0"/>
                  <w:marTop w:val="0"/>
                  <w:marBottom w:val="0"/>
                  <w:divBdr>
                    <w:top w:val="none" w:sz="0" w:space="0" w:color="auto"/>
                    <w:left w:val="none" w:sz="0" w:space="0" w:color="auto"/>
                    <w:bottom w:val="none" w:sz="0" w:space="0" w:color="auto"/>
                    <w:right w:val="none" w:sz="0" w:space="0" w:color="auto"/>
                  </w:divBdr>
                  <w:divsChild>
                    <w:div w:id="2119447978">
                      <w:marLeft w:val="0"/>
                      <w:marRight w:val="0"/>
                      <w:marTop w:val="0"/>
                      <w:marBottom w:val="0"/>
                      <w:divBdr>
                        <w:top w:val="none" w:sz="0" w:space="0" w:color="auto"/>
                        <w:left w:val="none" w:sz="0" w:space="0" w:color="auto"/>
                        <w:bottom w:val="none" w:sz="0" w:space="0" w:color="auto"/>
                        <w:right w:val="none" w:sz="0" w:space="0" w:color="auto"/>
                      </w:divBdr>
                    </w:div>
                  </w:divsChild>
                </w:div>
                <w:div w:id="1374498894">
                  <w:marLeft w:val="0"/>
                  <w:marRight w:val="0"/>
                  <w:marTop w:val="0"/>
                  <w:marBottom w:val="0"/>
                  <w:divBdr>
                    <w:top w:val="none" w:sz="0" w:space="0" w:color="auto"/>
                    <w:left w:val="none" w:sz="0" w:space="0" w:color="auto"/>
                    <w:bottom w:val="none" w:sz="0" w:space="0" w:color="auto"/>
                    <w:right w:val="none" w:sz="0" w:space="0" w:color="auto"/>
                  </w:divBdr>
                  <w:divsChild>
                    <w:div w:id="1316373938">
                      <w:marLeft w:val="0"/>
                      <w:marRight w:val="0"/>
                      <w:marTop w:val="0"/>
                      <w:marBottom w:val="0"/>
                      <w:divBdr>
                        <w:top w:val="none" w:sz="0" w:space="0" w:color="auto"/>
                        <w:left w:val="none" w:sz="0" w:space="0" w:color="auto"/>
                        <w:bottom w:val="none" w:sz="0" w:space="0" w:color="auto"/>
                        <w:right w:val="none" w:sz="0" w:space="0" w:color="auto"/>
                      </w:divBdr>
                    </w:div>
                  </w:divsChild>
                </w:div>
                <w:div w:id="1407915526">
                  <w:marLeft w:val="0"/>
                  <w:marRight w:val="0"/>
                  <w:marTop w:val="0"/>
                  <w:marBottom w:val="0"/>
                  <w:divBdr>
                    <w:top w:val="none" w:sz="0" w:space="0" w:color="auto"/>
                    <w:left w:val="none" w:sz="0" w:space="0" w:color="auto"/>
                    <w:bottom w:val="none" w:sz="0" w:space="0" w:color="auto"/>
                    <w:right w:val="none" w:sz="0" w:space="0" w:color="auto"/>
                  </w:divBdr>
                  <w:divsChild>
                    <w:div w:id="558442568">
                      <w:marLeft w:val="0"/>
                      <w:marRight w:val="0"/>
                      <w:marTop w:val="0"/>
                      <w:marBottom w:val="0"/>
                      <w:divBdr>
                        <w:top w:val="none" w:sz="0" w:space="0" w:color="auto"/>
                        <w:left w:val="none" w:sz="0" w:space="0" w:color="auto"/>
                        <w:bottom w:val="none" w:sz="0" w:space="0" w:color="auto"/>
                        <w:right w:val="none" w:sz="0" w:space="0" w:color="auto"/>
                      </w:divBdr>
                    </w:div>
                  </w:divsChild>
                </w:div>
                <w:div w:id="1447500469">
                  <w:marLeft w:val="0"/>
                  <w:marRight w:val="0"/>
                  <w:marTop w:val="0"/>
                  <w:marBottom w:val="0"/>
                  <w:divBdr>
                    <w:top w:val="none" w:sz="0" w:space="0" w:color="auto"/>
                    <w:left w:val="none" w:sz="0" w:space="0" w:color="auto"/>
                    <w:bottom w:val="none" w:sz="0" w:space="0" w:color="auto"/>
                    <w:right w:val="none" w:sz="0" w:space="0" w:color="auto"/>
                  </w:divBdr>
                  <w:divsChild>
                    <w:div w:id="696079511">
                      <w:marLeft w:val="0"/>
                      <w:marRight w:val="0"/>
                      <w:marTop w:val="0"/>
                      <w:marBottom w:val="0"/>
                      <w:divBdr>
                        <w:top w:val="none" w:sz="0" w:space="0" w:color="auto"/>
                        <w:left w:val="none" w:sz="0" w:space="0" w:color="auto"/>
                        <w:bottom w:val="none" w:sz="0" w:space="0" w:color="auto"/>
                        <w:right w:val="none" w:sz="0" w:space="0" w:color="auto"/>
                      </w:divBdr>
                    </w:div>
                  </w:divsChild>
                </w:div>
                <w:div w:id="1456946074">
                  <w:marLeft w:val="0"/>
                  <w:marRight w:val="0"/>
                  <w:marTop w:val="0"/>
                  <w:marBottom w:val="0"/>
                  <w:divBdr>
                    <w:top w:val="none" w:sz="0" w:space="0" w:color="auto"/>
                    <w:left w:val="none" w:sz="0" w:space="0" w:color="auto"/>
                    <w:bottom w:val="none" w:sz="0" w:space="0" w:color="auto"/>
                    <w:right w:val="none" w:sz="0" w:space="0" w:color="auto"/>
                  </w:divBdr>
                  <w:divsChild>
                    <w:div w:id="1403337567">
                      <w:marLeft w:val="0"/>
                      <w:marRight w:val="0"/>
                      <w:marTop w:val="0"/>
                      <w:marBottom w:val="0"/>
                      <w:divBdr>
                        <w:top w:val="none" w:sz="0" w:space="0" w:color="auto"/>
                        <w:left w:val="none" w:sz="0" w:space="0" w:color="auto"/>
                        <w:bottom w:val="none" w:sz="0" w:space="0" w:color="auto"/>
                        <w:right w:val="none" w:sz="0" w:space="0" w:color="auto"/>
                      </w:divBdr>
                    </w:div>
                  </w:divsChild>
                </w:div>
                <w:div w:id="1470124812">
                  <w:marLeft w:val="0"/>
                  <w:marRight w:val="0"/>
                  <w:marTop w:val="0"/>
                  <w:marBottom w:val="0"/>
                  <w:divBdr>
                    <w:top w:val="none" w:sz="0" w:space="0" w:color="auto"/>
                    <w:left w:val="none" w:sz="0" w:space="0" w:color="auto"/>
                    <w:bottom w:val="none" w:sz="0" w:space="0" w:color="auto"/>
                    <w:right w:val="none" w:sz="0" w:space="0" w:color="auto"/>
                  </w:divBdr>
                  <w:divsChild>
                    <w:div w:id="2037189602">
                      <w:marLeft w:val="0"/>
                      <w:marRight w:val="0"/>
                      <w:marTop w:val="0"/>
                      <w:marBottom w:val="0"/>
                      <w:divBdr>
                        <w:top w:val="none" w:sz="0" w:space="0" w:color="auto"/>
                        <w:left w:val="none" w:sz="0" w:space="0" w:color="auto"/>
                        <w:bottom w:val="none" w:sz="0" w:space="0" w:color="auto"/>
                        <w:right w:val="none" w:sz="0" w:space="0" w:color="auto"/>
                      </w:divBdr>
                    </w:div>
                  </w:divsChild>
                </w:div>
                <w:div w:id="1494298942">
                  <w:marLeft w:val="0"/>
                  <w:marRight w:val="0"/>
                  <w:marTop w:val="0"/>
                  <w:marBottom w:val="0"/>
                  <w:divBdr>
                    <w:top w:val="none" w:sz="0" w:space="0" w:color="auto"/>
                    <w:left w:val="none" w:sz="0" w:space="0" w:color="auto"/>
                    <w:bottom w:val="none" w:sz="0" w:space="0" w:color="auto"/>
                    <w:right w:val="none" w:sz="0" w:space="0" w:color="auto"/>
                  </w:divBdr>
                  <w:divsChild>
                    <w:div w:id="177352246">
                      <w:marLeft w:val="0"/>
                      <w:marRight w:val="0"/>
                      <w:marTop w:val="0"/>
                      <w:marBottom w:val="0"/>
                      <w:divBdr>
                        <w:top w:val="none" w:sz="0" w:space="0" w:color="auto"/>
                        <w:left w:val="none" w:sz="0" w:space="0" w:color="auto"/>
                        <w:bottom w:val="none" w:sz="0" w:space="0" w:color="auto"/>
                        <w:right w:val="none" w:sz="0" w:space="0" w:color="auto"/>
                      </w:divBdr>
                    </w:div>
                  </w:divsChild>
                </w:div>
                <w:div w:id="1528567623">
                  <w:marLeft w:val="0"/>
                  <w:marRight w:val="0"/>
                  <w:marTop w:val="0"/>
                  <w:marBottom w:val="0"/>
                  <w:divBdr>
                    <w:top w:val="none" w:sz="0" w:space="0" w:color="auto"/>
                    <w:left w:val="none" w:sz="0" w:space="0" w:color="auto"/>
                    <w:bottom w:val="none" w:sz="0" w:space="0" w:color="auto"/>
                    <w:right w:val="none" w:sz="0" w:space="0" w:color="auto"/>
                  </w:divBdr>
                  <w:divsChild>
                    <w:div w:id="1509370452">
                      <w:marLeft w:val="0"/>
                      <w:marRight w:val="0"/>
                      <w:marTop w:val="0"/>
                      <w:marBottom w:val="0"/>
                      <w:divBdr>
                        <w:top w:val="none" w:sz="0" w:space="0" w:color="auto"/>
                        <w:left w:val="none" w:sz="0" w:space="0" w:color="auto"/>
                        <w:bottom w:val="none" w:sz="0" w:space="0" w:color="auto"/>
                        <w:right w:val="none" w:sz="0" w:space="0" w:color="auto"/>
                      </w:divBdr>
                    </w:div>
                  </w:divsChild>
                </w:div>
                <w:div w:id="1534423115">
                  <w:marLeft w:val="0"/>
                  <w:marRight w:val="0"/>
                  <w:marTop w:val="0"/>
                  <w:marBottom w:val="0"/>
                  <w:divBdr>
                    <w:top w:val="none" w:sz="0" w:space="0" w:color="auto"/>
                    <w:left w:val="none" w:sz="0" w:space="0" w:color="auto"/>
                    <w:bottom w:val="none" w:sz="0" w:space="0" w:color="auto"/>
                    <w:right w:val="none" w:sz="0" w:space="0" w:color="auto"/>
                  </w:divBdr>
                  <w:divsChild>
                    <w:div w:id="503666416">
                      <w:marLeft w:val="0"/>
                      <w:marRight w:val="0"/>
                      <w:marTop w:val="0"/>
                      <w:marBottom w:val="0"/>
                      <w:divBdr>
                        <w:top w:val="none" w:sz="0" w:space="0" w:color="auto"/>
                        <w:left w:val="none" w:sz="0" w:space="0" w:color="auto"/>
                        <w:bottom w:val="none" w:sz="0" w:space="0" w:color="auto"/>
                        <w:right w:val="none" w:sz="0" w:space="0" w:color="auto"/>
                      </w:divBdr>
                    </w:div>
                  </w:divsChild>
                </w:div>
                <w:div w:id="1602714079">
                  <w:marLeft w:val="0"/>
                  <w:marRight w:val="0"/>
                  <w:marTop w:val="0"/>
                  <w:marBottom w:val="0"/>
                  <w:divBdr>
                    <w:top w:val="none" w:sz="0" w:space="0" w:color="auto"/>
                    <w:left w:val="none" w:sz="0" w:space="0" w:color="auto"/>
                    <w:bottom w:val="none" w:sz="0" w:space="0" w:color="auto"/>
                    <w:right w:val="none" w:sz="0" w:space="0" w:color="auto"/>
                  </w:divBdr>
                  <w:divsChild>
                    <w:div w:id="673383243">
                      <w:marLeft w:val="0"/>
                      <w:marRight w:val="0"/>
                      <w:marTop w:val="0"/>
                      <w:marBottom w:val="0"/>
                      <w:divBdr>
                        <w:top w:val="none" w:sz="0" w:space="0" w:color="auto"/>
                        <w:left w:val="none" w:sz="0" w:space="0" w:color="auto"/>
                        <w:bottom w:val="none" w:sz="0" w:space="0" w:color="auto"/>
                        <w:right w:val="none" w:sz="0" w:space="0" w:color="auto"/>
                      </w:divBdr>
                    </w:div>
                  </w:divsChild>
                </w:div>
                <w:div w:id="1649019885">
                  <w:marLeft w:val="0"/>
                  <w:marRight w:val="0"/>
                  <w:marTop w:val="0"/>
                  <w:marBottom w:val="0"/>
                  <w:divBdr>
                    <w:top w:val="none" w:sz="0" w:space="0" w:color="auto"/>
                    <w:left w:val="none" w:sz="0" w:space="0" w:color="auto"/>
                    <w:bottom w:val="none" w:sz="0" w:space="0" w:color="auto"/>
                    <w:right w:val="none" w:sz="0" w:space="0" w:color="auto"/>
                  </w:divBdr>
                  <w:divsChild>
                    <w:div w:id="1511387">
                      <w:marLeft w:val="0"/>
                      <w:marRight w:val="0"/>
                      <w:marTop w:val="0"/>
                      <w:marBottom w:val="0"/>
                      <w:divBdr>
                        <w:top w:val="none" w:sz="0" w:space="0" w:color="auto"/>
                        <w:left w:val="none" w:sz="0" w:space="0" w:color="auto"/>
                        <w:bottom w:val="none" w:sz="0" w:space="0" w:color="auto"/>
                        <w:right w:val="none" w:sz="0" w:space="0" w:color="auto"/>
                      </w:divBdr>
                    </w:div>
                  </w:divsChild>
                </w:div>
                <w:div w:id="1792362780">
                  <w:marLeft w:val="0"/>
                  <w:marRight w:val="0"/>
                  <w:marTop w:val="0"/>
                  <w:marBottom w:val="0"/>
                  <w:divBdr>
                    <w:top w:val="none" w:sz="0" w:space="0" w:color="auto"/>
                    <w:left w:val="none" w:sz="0" w:space="0" w:color="auto"/>
                    <w:bottom w:val="none" w:sz="0" w:space="0" w:color="auto"/>
                    <w:right w:val="none" w:sz="0" w:space="0" w:color="auto"/>
                  </w:divBdr>
                  <w:divsChild>
                    <w:div w:id="67963931">
                      <w:marLeft w:val="0"/>
                      <w:marRight w:val="0"/>
                      <w:marTop w:val="0"/>
                      <w:marBottom w:val="0"/>
                      <w:divBdr>
                        <w:top w:val="none" w:sz="0" w:space="0" w:color="auto"/>
                        <w:left w:val="none" w:sz="0" w:space="0" w:color="auto"/>
                        <w:bottom w:val="none" w:sz="0" w:space="0" w:color="auto"/>
                        <w:right w:val="none" w:sz="0" w:space="0" w:color="auto"/>
                      </w:divBdr>
                    </w:div>
                  </w:divsChild>
                </w:div>
                <w:div w:id="1829245458">
                  <w:marLeft w:val="0"/>
                  <w:marRight w:val="0"/>
                  <w:marTop w:val="0"/>
                  <w:marBottom w:val="0"/>
                  <w:divBdr>
                    <w:top w:val="none" w:sz="0" w:space="0" w:color="auto"/>
                    <w:left w:val="none" w:sz="0" w:space="0" w:color="auto"/>
                    <w:bottom w:val="none" w:sz="0" w:space="0" w:color="auto"/>
                    <w:right w:val="none" w:sz="0" w:space="0" w:color="auto"/>
                  </w:divBdr>
                  <w:divsChild>
                    <w:div w:id="2034188652">
                      <w:marLeft w:val="0"/>
                      <w:marRight w:val="0"/>
                      <w:marTop w:val="0"/>
                      <w:marBottom w:val="0"/>
                      <w:divBdr>
                        <w:top w:val="none" w:sz="0" w:space="0" w:color="auto"/>
                        <w:left w:val="none" w:sz="0" w:space="0" w:color="auto"/>
                        <w:bottom w:val="none" w:sz="0" w:space="0" w:color="auto"/>
                        <w:right w:val="none" w:sz="0" w:space="0" w:color="auto"/>
                      </w:divBdr>
                    </w:div>
                  </w:divsChild>
                </w:div>
                <w:div w:id="1845128290">
                  <w:marLeft w:val="0"/>
                  <w:marRight w:val="0"/>
                  <w:marTop w:val="0"/>
                  <w:marBottom w:val="0"/>
                  <w:divBdr>
                    <w:top w:val="none" w:sz="0" w:space="0" w:color="auto"/>
                    <w:left w:val="none" w:sz="0" w:space="0" w:color="auto"/>
                    <w:bottom w:val="none" w:sz="0" w:space="0" w:color="auto"/>
                    <w:right w:val="none" w:sz="0" w:space="0" w:color="auto"/>
                  </w:divBdr>
                  <w:divsChild>
                    <w:div w:id="922571668">
                      <w:marLeft w:val="0"/>
                      <w:marRight w:val="0"/>
                      <w:marTop w:val="0"/>
                      <w:marBottom w:val="0"/>
                      <w:divBdr>
                        <w:top w:val="none" w:sz="0" w:space="0" w:color="auto"/>
                        <w:left w:val="none" w:sz="0" w:space="0" w:color="auto"/>
                        <w:bottom w:val="none" w:sz="0" w:space="0" w:color="auto"/>
                        <w:right w:val="none" w:sz="0" w:space="0" w:color="auto"/>
                      </w:divBdr>
                    </w:div>
                  </w:divsChild>
                </w:div>
                <w:div w:id="1871407807">
                  <w:marLeft w:val="0"/>
                  <w:marRight w:val="0"/>
                  <w:marTop w:val="0"/>
                  <w:marBottom w:val="0"/>
                  <w:divBdr>
                    <w:top w:val="none" w:sz="0" w:space="0" w:color="auto"/>
                    <w:left w:val="none" w:sz="0" w:space="0" w:color="auto"/>
                    <w:bottom w:val="none" w:sz="0" w:space="0" w:color="auto"/>
                    <w:right w:val="none" w:sz="0" w:space="0" w:color="auto"/>
                  </w:divBdr>
                  <w:divsChild>
                    <w:div w:id="1013998148">
                      <w:marLeft w:val="0"/>
                      <w:marRight w:val="0"/>
                      <w:marTop w:val="0"/>
                      <w:marBottom w:val="0"/>
                      <w:divBdr>
                        <w:top w:val="none" w:sz="0" w:space="0" w:color="auto"/>
                        <w:left w:val="none" w:sz="0" w:space="0" w:color="auto"/>
                        <w:bottom w:val="none" w:sz="0" w:space="0" w:color="auto"/>
                        <w:right w:val="none" w:sz="0" w:space="0" w:color="auto"/>
                      </w:divBdr>
                    </w:div>
                  </w:divsChild>
                </w:div>
                <w:div w:id="1913394240">
                  <w:marLeft w:val="0"/>
                  <w:marRight w:val="0"/>
                  <w:marTop w:val="0"/>
                  <w:marBottom w:val="0"/>
                  <w:divBdr>
                    <w:top w:val="none" w:sz="0" w:space="0" w:color="auto"/>
                    <w:left w:val="none" w:sz="0" w:space="0" w:color="auto"/>
                    <w:bottom w:val="none" w:sz="0" w:space="0" w:color="auto"/>
                    <w:right w:val="none" w:sz="0" w:space="0" w:color="auto"/>
                  </w:divBdr>
                  <w:divsChild>
                    <w:div w:id="1290670264">
                      <w:marLeft w:val="0"/>
                      <w:marRight w:val="0"/>
                      <w:marTop w:val="0"/>
                      <w:marBottom w:val="0"/>
                      <w:divBdr>
                        <w:top w:val="none" w:sz="0" w:space="0" w:color="auto"/>
                        <w:left w:val="none" w:sz="0" w:space="0" w:color="auto"/>
                        <w:bottom w:val="none" w:sz="0" w:space="0" w:color="auto"/>
                        <w:right w:val="none" w:sz="0" w:space="0" w:color="auto"/>
                      </w:divBdr>
                    </w:div>
                  </w:divsChild>
                </w:div>
                <w:div w:id="1942562942">
                  <w:marLeft w:val="0"/>
                  <w:marRight w:val="0"/>
                  <w:marTop w:val="0"/>
                  <w:marBottom w:val="0"/>
                  <w:divBdr>
                    <w:top w:val="none" w:sz="0" w:space="0" w:color="auto"/>
                    <w:left w:val="none" w:sz="0" w:space="0" w:color="auto"/>
                    <w:bottom w:val="none" w:sz="0" w:space="0" w:color="auto"/>
                    <w:right w:val="none" w:sz="0" w:space="0" w:color="auto"/>
                  </w:divBdr>
                  <w:divsChild>
                    <w:div w:id="101459854">
                      <w:marLeft w:val="0"/>
                      <w:marRight w:val="0"/>
                      <w:marTop w:val="0"/>
                      <w:marBottom w:val="0"/>
                      <w:divBdr>
                        <w:top w:val="none" w:sz="0" w:space="0" w:color="auto"/>
                        <w:left w:val="none" w:sz="0" w:space="0" w:color="auto"/>
                        <w:bottom w:val="none" w:sz="0" w:space="0" w:color="auto"/>
                        <w:right w:val="none" w:sz="0" w:space="0" w:color="auto"/>
                      </w:divBdr>
                    </w:div>
                  </w:divsChild>
                </w:div>
                <w:div w:id="2027515409">
                  <w:marLeft w:val="0"/>
                  <w:marRight w:val="0"/>
                  <w:marTop w:val="0"/>
                  <w:marBottom w:val="0"/>
                  <w:divBdr>
                    <w:top w:val="none" w:sz="0" w:space="0" w:color="auto"/>
                    <w:left w:val="none" w:sz="0" w:space="0" w:color="auto"/>
                    <w:bottom w:val="none" w:sz="0" w:space="0" w:color="auto"/>
                    <w:right w:val="none" w:sz="0" w:space="0" w:color="auto"/>
                  </w:divBdr>
                  <w:divsChild>
                    <w:div w:id="1762530358">
                      <w:marLeft w:val="0"/>
                      <w:marRight w:val="0"/>
                      <w:marTop w:val="0"/>
                      <w:marBottom w:val="0"/>
                      <w:divBdr>
                        <w:top w:val="none" w:sz="0" w:space="0" w:color="auto"/>
                        <w:left w:val="none" w:sz="0" w:space="0" w:color="auto"/>
                        <w:bottom w:val="none" w:sz="0" w:space="0" w:color="auto"/>
                        <w:right w:val="none" w:sz="0" w:space="0" w:color="auto"/>
                      </w:divBdr>
                    </w:div>
                  </w:divsChild>
                </w:div>
                <w:div w:id="2027825924">
                  <w:marLeft w:val="0"/>
                  <w:marRight w:val="0"/>
                  <w:marTop w:val="0"/>
                  <w:marBottom w:val="0"/>
                  <w:divBdr>
                    <w:top w:val="none" w:sz="0" w:space="0" w:color="auto"/>
                    <w:left w:val="none" w:sz="0" w:space="0" w:color="auto"/>
                    <w:bottom w:val="none" w:sz="0" w:space="0" w:color="auto"/>
                    <w:right w:val="none" w:sz="0" w:space="0" w:color="auto"/>
                  </w:divBdr>
                  <w:divsChild>
                    <w:div w:id="304244099">
                      <w:marLeft w:val="0"/>
                      <w:marRight w:val="0"/>
                      <w:marTop w:val="0"/>
                      <w:marBottom w:val="0"/>
                      <w:divBdr>
                        <w:top w:val="none" w:sz="0" w:space="0" w:color="auto"/>
                        <w:left w:val="none" w:sz="0" w:space="0" w:color="auto"/>
                        <w:bottom w:val="none" w:sz="0" w:space="0" w:color="auto"/>
                        <w:right w:val="none" w:sz="0" w:space="0" w:color="auto"/>
                      </w:divBdr>
                    </w:div>
                  </w:divsChild>
                </w:div>
                <w:div w:id="2039313061">
                  <w:marLeft w:val="0"/>
                  <w:marRight w:val="0"/>
                  <w:marTop w:val="0"/>
                  <w:marBottom w:val="0"/>
                  <w:divBdr>
                    <w:top w:val="none" w:sz="0" w:space="0" w:color="auto"/>
                    <w:left w:val="none" w:sz="0" w:space="0" w:color="auto"/>
                    <w:bottom w:val="none" w:sz="0" w:space="0" w:color="auto"/>
                    <w:right w:val="none" w:sz="0" w:space="0" w:color="auto"/>
                  </w:divBdr>
                  <w:divsChild>
                    <w:div w:id="1021320571">
                      <w:marLeft w:val="0"/>
                      <w:marRight w:val="0"/>
                      <w:marTop w:val="0"/>
                      <w:marBottom w:val="0"/>
                      <w:divBdr>
                        <w:top w:val="none" w:sz="0" w:space="0" w:color="auto"/>
                        <w:left w:val="none" w:sz="0" w:space="0" w:color="auto"/>
                        <w:bottom w:val="none" w:sz="0" w:space="0" w:color="auto"/>
                        <w:right w:val="none" w:sz="0" w:space="0" w:color="auto"/>
                      </w:divBdr>
                    </w:div>
                  </w:divsChild>
                </w:div>
                <w:div w:id="2048605530">
                  <w:marLeft w:val="0"/>
                  <w:marRight w:val="0"/>
                  <w:marTop w:val="0"/>
                  <w:marBottom w:val="0"/>
                  <w:divBdr>
                    <w:top w:val="none" w:sz="0" w:space="0" w:color="auto"/>
                    <w:left w:val="none" w:sz="0" w:space="0" w:color="auto"/>
                    <w:bottom w:val="none" w:sz="0" w:space="0" w:color="auto"/>
                    <w:right w:val="none" w:sz="0" w:space="0" w:color="auto"/>
                  </w:divBdr>
                  <w:divsChild>
                    <w:div w:id="538207462">
                      <w:marLeft w:val="0"/>
                      <w:marRight w:val="0"/>
                      <w:marTop w:val="0"/>
                      <w:marBottom w:val="0"/>
                      <w:divBdr>
                        <w:top w:val="none" w:sz="0" w:space="0" w:color="auto"/>
                        <w:left w:val="none" w:sz="0" w:space="0" w:color="auto"/>
                        <w:bottom w:val="none" w:sz="0" w:space="0" w:color="auto"/>
                        <w:right w:val="none" w:sz="0" w:space="0" w:color="auto"/>
                      </w:divBdr>
                    </w:div>
                  </w:divsChild>
                </w:div>
                <w:div w:id="2061321849">
                  <w:marLeft w:val="0"/>
                  <w:marRight w:val="0"/>
                  <w:marTop w:val="0"/>
                  <w:marBottom w:val="0"/>
                  <w:divBdr>
                    <w:top w:val="none" w:sz="0" w:space="0" w:color="auto"/>
                    <w:left w:val="none" w:sz="0" w:space="0" w:color="auto"/>
                    <w:bottom w:val="none" w:sz="0" w:space="0" w:color="auto"/>
                    <w:right w:val="none" w:sz="0" w:space="0" w:color="auto"/>
                  </w:divBdr>
                  <w:divsChild>
                    <w:div w:id="951059282">
                      <w:marLeft w:val="0"/>
                      <w:marRight w:val="0"/>
                      <w:marTop w:val="0"/>
                      <w:marBottom w:val="0"/>
                      <w:divBdr>
                        <w:top w:val="none" w:sz="0" w:space="0" w:color="auto"/>
                        <w:left w:val="none" w:sz="0" w:space="0" w:color="auto"/>
                        <w:bottom w:val="none" w:sz="0" w:space="0" w:color="auto"/>
                        <w:right w:val="none" w:sz="0" w:space="0" w:color="auto"/>
                      </w:divBdr>
                    </w:div>
                  </w:divsChild>
                </w:div>
                <w:div w:id="2090273513">
                  <w:marLeft w:val="0"/>
                  <w:marRight w:val="0"/>
                  <w:marTop w:val="0"/>
                  <w:marBottom w:val="0"/>
                  <w:divBdr>
                    <w:top w:val="none" w:sz="0" w:space="0" w:color="auto"/>
                    <w:left w:val="none" w:sz="0" w:space="0" w:color="auto"/>
                    <w:bottom w:val="none" w:sz="0" w:space="0" w:color="auto"/>
                    <w:right w:val="none" w:sz="0" w:space="0" w:color="auto"/>
                  </w:divBdr>
                  <w:divsChild>
                    <w:div w:id="10066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721">
      <w:bodyDiv w:val="1"/>
      <w:marLeft w:val="0"/>
      <w:marRight w:val="0"/>
      <w:marTop w:val="0"/>
      <w:marBottom w:val="0"/>
      <w:divBdr>
        <w:top w:val="none" w:sz="0" w:space="0" w:color="auto"/>
        <w:left w:val="none" w:sz="0" w:space="0" w:color="auto"/>
        <w:bottom w:val="none" w:sz="0" w:space="0" w:color="auto"/>
        <w:right w:val="none" w:sz="0" w:space="0" w:color="auto"/>
      </w:divBdr>
    </w:div>
    <w:div w:id="2076194923">
      <w:bodyDiv w:val="1"/>
      <w:marLeft w:val="0"/>
      <w:marRight w:val="0"/>
      <w:marTop w:val="0"/>
      <w:marBottom w:val="0"/>
      <w:divBdr>
        <w:top w:val="none" w:sz="0" w:space="0" w:color="auto"/>
        <w:left w:val="none" w:sz="0" w:space="0" w:color="auto"/>
        <w:bottom w:val="none" w:sz="0" w:space="0" w:color="auto"/>
        <w:right w:val="none" w:sz="0" w:space="0" w:color="auto"/>
      </w:divBdr>
      <w:divsChild>
        <w:div w:id="1267616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angela.wilkinson@suncorp.com.au" TargetMode="External"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mailto:melissa.cronin@suncorp.com.au"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resilience.suncorp.com.au/build-resilience/"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microsoft.com/office/2020/10/relationships/intelligence" Target="intelligence2.xml" Id="rId22" /></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SuncorpGroup">
  <a:themeElements>
    <a:clrScheme name="Suncorp Internal">
      <a:dk1>
        <a:sysClr val="windowText" lastClr="000000"/>
      </a:dk1>
      <a:lt1>
        <a:sysClr val="window" lastClr="FFFFFF"/>
      </a:lt1>
      <a:dk2>
        <a:srgbClr val="000000"/>
      </a:dk2>
      <a:lt2>
        <a:srgbClr val="F0F0F0"/>
      </a:lt2>
      <a:accent1>
        <a:srgbClr val="004346"/>
      </a:accent1>
      <a:accent2>
        <a:srgbClr val="FFCD05"/>
      </a:accent2>
      <a:accent3>
        <a:srgbClr val="FF551C"/>
      </a:accent3>
      <a:accent4>
        <a:srgbClr val="F08C69"/>
      </a:accent4>
      <a:accent5>
        <a:srgbClr val="69AFB4"/>
      </a:accent5>
      <a:accent6>
        <a:srgbClr val="96C3B4"/>
      </a:accent6>
      <a:hlink>
        <a:srgbClr val="000096"/>
      </a:hlink>
      <a:folHlink>
        <a:srgbClr val="96649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2"/>
        </a:solidFill>
        <a:ln>
          <a:headEnd type="none" w="med" len="med"/>
          <a:tailEnd type="none" w="med" len="med"/>
        </a:ln>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400" b="0" i="0" u="none" strike="noStrike" cap="none" normalizeH="0" baseline="0" smtClean="0">
            <a:ln>
              <a:noFill/>
            </a:ln>
            <a:solidFill>
              <a:schemeClr val="tx1"/>
            </a:solidFill>
            <a:effectLst/>
            <a:latin typeface="Arial" charset="0"/>
            <a:ea typeface="ＭＳ Ｐゴシック" pitchFamily="1" charset="-128"/>
          </a:defRPr>
        </a:defPPr>
      </a:lstStyle>
      <a:style>
        <a:lnRef idx="3">
          <a:schemeClr val="lt1"/>
        </a:lnRef>
        <a:fillRef idx="1">
          <a:schemeClr val="accent1"/>
        </a:fillRef>
        <a:effectRef idx="1">
          <a:schemeClr val="accent1"/>
        </a:effectRef>
        <a:fontRef idx="minor">
          <a:schemeClr val="lt1"/>
        </a:fontRef>
      </a:style>
    </a:spDef>
    <a:txDef>
      <a:spPr>
        <a:noFill/>
      </a:spPr>
      <a:bodyPr wrap="square" rtlCol="0">
        <a:spAutoFit/>
      </a:bodyPr>
      <a:lstStyle>
        <a:defPPr>
          <a:defRPr smtClean="0">
            <a:solidFill>
              <a:srgbClr val="919195"/>
            </a:solidFill>
            <a:latin typeface="Arial" pitchFamily="34" charset="0"/>
            <a:cs typeface="Arial" pitchFamily="34"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76D1C182F5EA4186F663C660296E0B" ma:contentTypeVersion="16" ma:contentTypeDescription="Create a new document." ma:contentTypeScope="" ma:versionID="5f7390b58e5c581ab3ae33a22c0bef1b">
  <xsd:schema xmlns:xsd="http://www.w3.org/2001/XMLSchema" xmlns:xs="http://www.w3.org/2001/XMLSchema" xmlns:p="http://schemas.microsoft.com/office/2006/metadata/properties" xmlns:ns2="85937a44-7c9a-4857-8306-1b29e473cdd1" xmlns:ns3="a7e442ba-cf87-4b51-b460-4b085729724e" targetNamespace="http://schemas.microsoft.com/office/2006/metadata/properties" ma:root="true" ma:fieldsID="46a78a363199d9bc52b457eae7fb6f12" ns2:_="" ns3:_="">
    <xsd:import namespace="85937a44-7c9a-4857-8306-1b29e473cdd1"/>
    <xsd:import namespace="a7e442ba-cf87-4b51-b460-4b08572972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37a44-7c9a-4857-8306-1b29e473cd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442ba-cf87-4b51-b460-4b085729724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c8c09f6-cbe4-4dfe-807a-eb12fdd58e36}" ma:internalName="TaxCatchAll" ma:showField="CatchAllData" ma:web="a7e442ba-cf87-4b51-b460-4b08572972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haredWithUsers xmlns="a7e442ba-cf87-4b51-b460-4b085729724e">
      <UserInfo>
        <DisplayName>WILKINSON, Angela</DisplayName>
        <AccountId>167</AccountId>
        <AccountType/>
      </UserInfo>
      <UserInfo>
        <DisplayName>SINCLAIR, Kate</DisplayName>
        <AccountId>36</AccountId>
        <AccountType/>
      </UserInfo>
      <UserInfo>
        <DisplayName>CRONIN, Melissa</DisplayName>
        <AccountId>106</AccountId>
        <AccountType/>
      </UserInfo>
      <UserInfo>
        <DisplayName>POWER, Vicky</DisplayName>
        <AccountId>81</AccountId>
        <AccountType/>
      </UserInfo>
      <UserInfo>
        <DisplayName>DEARLE, Jacqueline</DisplayName>
        <AccountId>5385</AccountId>
        <AccountType/>
      </UserInfo>
      <UserInfo>
        <DisplayName>DIXON, Bridget</DisplayName>
        <AccountId>33</AccountId>
        <AccountType/>
      </UserInfo>
      <UserInfo>
        <DisplayName>HUEHNE, Brendan</DisplayName>
        <AccountId>9916</AccountId>
        <AccountType/>
      </UserInfo>
    </SharedWithUsers>
    <lcf76f155ced4ddcb4097134ff3c332f xmlns="85937a44-7c9a-4857-8306-1b29e473cdd1">
      <Terms xmlns="http://schemas.microsoft.com/office/infopath/2007/PartnerControls"/>
    </lcf76f155ced4ddcb4097134ff3c332f>
    <TaxCatchAll xmlns="a7e442ba-cf87-4b51-b460-4b085729724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A142EA-BA6E-496D-811E-4D5FA604B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37a44-7c9a-4857-8306-1b29e473cdd1"/>
    <ds:schemaRef ds:uri="a7e442ba-cf87-4b51-b460-4b08572972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7159C7-423C-43D0-8BF5-F8AEAE520A3F}">
  <ds:schemaRefs>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85937a44-7c9a-4857-8306-1b29e473cdd1"/>
    <ds:schemaRef ds:uri="a7e442ba-cf87-4b51-b460-4b085729724e"/>
    <ds:schemaRef ds:uri="http://www.w3.org/XML/1998/namespace"/>
  </ds:schemaRefs>
</ds:datastoreItem>
</file>

<file path=customXml/itemProps3.xml><?xml version="1.0" encoding="utf-8"?>
<ds:datastoreItem xmlns:ds="http://schemas.openxmlformats.org/officeDocument/2006/customXml" ds:itemID="{9BB3D981-D0B3-42B5-A131-8773CAD7BD07}">
  <ds:schemaRefs>
    <ds:schemaRef ds:uri="http://schemas.openxmlformats.org/officeDocument/2006/bibliography"/>
  </ds:schemaRefs>
</ds:datastoreItem>
</file>

<file path=customXml/itemProps4.xml><?xml version="1.0" encoding="utf-8"?>
<ds:datastoreItem xmlns:ds="http://schemas.openxmlformats.org/officeDocument/2006/customXml" ds:itemID="{7526C854-92ED-4B13-848C-C7DF121B7B4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WHITTING, Madeline</dc:creator>
  <keywords/>
  <lastModifiedBy>WILKINSON, Angela</lastModifiedBy>
  <revision>6</revision>
  <lastPrinted>2022-10-07T21:47:00.0000000Z</lastPrinted>
  <dcterms:created xsi:type="dcterms:W3CDTF">2022-11-27T10:43:00.0000000Z</dcterms:created>
  <dcterms:modified xsi:type="dcterms:W3CDTF">2022-11-28T22:24:39.1088141Z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0x0101002B76D1C182F5EA4186F663C660296E0B</vt:lpwstr>
  </property>
  <property fmtid="{D5CDD505-2E9C-101B-9397-08002B2CF9AE}" pid="3" name="l7as">
    <vt:lpwstr/>
  </property>
  <property fmtid="{D5CDD505-2E9C-101B-9397-08002B2CF9AE}" pid="4" name="Topic">
    <vt:lpwstr>Choose one</vt:lpwstr>
  </property>
  <property fmtid="{D5CDD505-2E9C-101B-9397-08002B2CF9AE}" pid="5" name="MSIP_Label_21ad8c97-d57d-4f8f-ae51-0d0789bbaa5c_Enabled">
    <vt:lpwstr>true</vt:lpwstr>
  </property>
  <property fmtid="{D5CDD505-2E9C-101B-9397-08002B2CF9AE}" pid="6" name="MSIP_Label_21ad8c97-d57d-4f8f-ae51-0d0789bbaa5c_SetDate">
    <vt:lpwstr>2022-08-04T04:51:22Z</vt:lpwstr>
  </property>
  <property fmtid="{D5CDD505-2E9C-101B-9397-08002B2CF9AE}" pid="7" name="MSIP_Label_21ad8c97-d57d-4f8f-ae51-0d0789bbaa5c_Method">
    <vt:lpwstr>Privileged</vt:lpwstr>
  </property>
  <property fmtid="{D5CDD505-2E9C-101B-9397-08002B2CF9AE}" pid="8" name="MSIP_Label_21ad8c97-d57d-4f8f-ae51-0d0789bbaa5c_Name">
    <vt:lpwstr>Public</vt:lpwstr>
  </property>
  <property fmtid="{D5CDD505-2E9C-101B-9397-08002B2CF9AE}" pid="9" name="MSIP_Label_21ad8c97-d57d-4f8f-ae51-0d0789bbaa5c_SiteId">
    <vt:lpwstr>43f93f8a-55a8-4263-bd84-e03688a2ab2d</vt:lpwstr>
  </property>
  <property fmtid="{D5CDD505-2E9C-101B-9397-08002B2CF9AE}" pid="10" name="MSIP_Label_21ad8c97-d57d-4f8f-ae51-0d0789bbaa5c_ActionId">
    <vt:lpwstr>4251247c-9bdd-4cf9-ab86-cb26454d45ff</vt:lpwstr>
  </property>
  <property fmtid="{D5CDD505-2E9C-101B-9397-08002B2CF9AE}" pid="11" name="MSIP_Label_21ad8c97-d57d-4f8f-ae51-0d0789bbaa5c_ContentBits">
    <vt:lpwstr>0</vt:lpwstr>
  </property>
  <property fmtid="{D5CDD505-2E9C-101B-9397-08002B2CF9AE}" pid="12" name="MediaServiceImageTags">
    <vt:lpwstr/>
  </property>
</Properties>
</file>